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2F" w:rsidRPr="00DF5BCF" w:rsidRDefault="005D4FE2" w:rsidP="00DF5BCF">
      <w:pPr>
        <w:jc w:val="center"/>
        <w:rPr>
          <w:rFonts w:ascii="Times New Roman" w:hAnsi="Times New Roman" w:cs="Times New Roman"/>
          <w:b/>
          <w:sz w:val="28"/>
          <w:szCs w:val="28"/>
        </w:rPr>
      </w:pPr>
      <w:r>
        <w:rPr>
          <w:rFonts w:ascii="Times New Roman" w:hAnsi="Times New Roman" w:cs="Times New Roman"/>
          <w:b/>
          <w:sz w:val="28"/>
          <w:szCs w:val="28"/>
          <w:lang w:val="ru-RU"/>
        </w:rPr>
        <w:t>РЕКОМЕНДАЦ</w:t>
      </w:r>
      <w:r>
        <w:rPr>
          <w:rFonts w:ascii="Times New Roman" w:hAnsi="Times New Roman" w:cs="Times New Roman"/>
          <w:b/>
          <w:sz w:val="28"/>
          <w:szCs w:val="28"/>
        </w:rPr>
        <w:t xml:space="preserve">ІЇ ШОДО </w:t>
      </w:r>
      <w:r w:rsidR="00DF5BCF" w:rsidRPr="00DF5BCF">
        <w:rPr>
          <w:rFonts w:ascii="Times New Roman" w:hAnsi="Times New Roman" w:cs="Times New Roman"/>
          <w:b/>
          <w:sz w:val="28"/>
          <w:szCs w:val="28"/>
        </w:rPr>
        <w:t>ПРОТИЕПІДЕМІЧН</w:t>
      </w:r>
      <w:r>
        <w:rPr>
          <w:rFonts w:ascii="Times New Roman" w:hAnsi="Times New Roman" w:cs="Times New Roman"/>
          <w:b/>
          <w:sz w:val="28"/>
          <w:szCs w:val="28"/>
        </w:rPr>
        <w:t>ИХ</w:t>
      </w:r>
      <w:r w:rsidR="00DF5BCF">
        <w:rPr>
          <w:rFonts w:ascii="Times New Roman" w:hAnsi="Times New Roman" w:cs="Times New Roman"/>
          <w:b/>
          <w:sz w:val="28"/>
          <w:szCs w:val="28"/>
        </w:rPr>
        <w:t xml:space="preserve">  </w:t>
      </w:r>
      <w:r>
        <w:rPr>
          <w:rFonts w:ascii="Times New Roman" w:hAnsi="Times New Roman" w:cs="Times New Roman"/>
          <w:b/>
          <w:sz w:val="28"/>
          <w:szCs w:val="28"/>
        </w:rPr>
        <w:t>ЗАХОДІВ</w:t>
      </w:r>
      <w:r w:rsidR="00DF5BCF" w:rsidRPr="00DF5BCF">
        <w:rPr>
          <w:rFonts w:ascii="Times New Roman" w:hAnsi="Times New Roman" w:cs="Times New Roman"/>
          <w:b/>
          <w:sz w:val="28"/>
          <w:szCs w:val="28"/>
        </w:rPr>
        <w:br/>
        <w:t>у закладах осві</w:t>
      </w:r>
      <w:proofErr w:type="gramStart"/>
      <w:r w:rsidR="00DF5BCF" w:rsidRPr="00DF5BCF">
        <w:rPr>
          <w:rFonts w:ascii="Times New Roman" w:hAnsi="Times New Roman" w:cs="Times New Roman"/>
          <w:b/>
          <w:sz w:val="28"/>
          <w:szCs w:val="28"/>
        </w:rPr>
        <w:t>ти на</w:t>
      </w:r>
      <w:proofErr w:type="gramEnd"/>
      <w:r w:rsidR="00DF5BCF" w:rsidRPr="00DF5BCF">
        <w:rPr>
          <w:rFonts w:ascii="Times New Roman" w:hAnsi="Times New Roman" w:cs="Times New Roman"/>
          <w:b/>
          <w:sz w:val="28"/>
          <w:szCs w:val="28"/>
        </w:rPr>
        <w:t xml:space="preserve"> період карантину у зв'язку поширенням </w:t>
      </w:r>
      <w:proofErr w:type="spellStart"/>
      <w:r w:rsidR="00DF5BCF" w:rsidRPr="00DF5BCF">
        <w:rPr>
          <w:rFonts w:ascii="Times New Roman" w:hAnsi="Times New Roman" w:cs="Times New Roman"/>
          <w:b/>
          <w:sz w:val="28"/>
          <w:szCs w:val="28"/>
        </w:rPr>
        <w:t>коронавірусної</w:t>
      </w:r>
      <w:proofErr w:type="spellEnd"/>
      <w:r w:rsidR="00DF5BCF" w:rsidRPr="00DF5BCF">
        <w:rPr>
          <w:rFonts w:ascii="Times New Roman" w:hAnsi="Times New Roman" w:cs="Times New Roman"/>
          <w:b/>
          <w:sz w:val="28"/>
          <w:szCs w:val="28"/>
        </w:rPr>
        <w:t xml:space="preserve"> хвороби (COVID-19)</w:t>
      </w:r>
    </w:p>
    <w:p w:rsidR="00DF5BCF" w:rsidRDefault="0078032F" w:rsidP="0078032F">
      <w:pPr>
        <w:jc w:val="both"/>
        <w:rPr>
          <w:rFonts w:ascii="Times New Roman" w:hAnsi="Times New Roman" w:cs="Times New Roman"/>
          <w:sz w:val="28"/>
          <w:szCs w:val="28"/>
        </w:rPr>
      </w:pPr>
      <w:r>
        <w:rPr>
          <w:rFonts w:ascii="Times New Roman" w:hAnsi="Times New Roman" w:cs="Times New Roman"/>
          <w:sz w:val="28"/>
          <w:szCs w:val="28"/>
        </w:rPr>
        <w:t xml:space="preserve">       </w:t>
      </w:r>
      <w:r w:rsidRPr="0078032F">
        <w:rPr>
          <w:rFonts w:ascii="Times New Roman" w:hAnsi="Times New Roman" w:cs="Times New Roman"/>
          <w:sz w:val="28"/>
          <w:szCs w:val="28"/>
        </w:rPr>
        <w:t xml:space="preserve">Відповідно до постанови Кабінету Міністрів України від </w:t>
      </w:r>
      <w:r>
        <w:rPr>
          <w:rFonts w:ascii="Times New Roman" w:hAnsi="Times New Roman" w:cs="Times New Roman"/>
          <w:sz w:val="28"/>
          <w:szCs w:val="28"/>
        </w:rPr>
        <w:t>09</w:t>
      </w:r>
      <w:r w:rsidRPr="0078032F">
        <w:rPr>
          <w:rFonts w:ascii="Times New Roman" w:hAnsi="Times New Roman" w:cs="Times New Roman"/>
          <w:sz w:val="28"/>
          <w:szCs w:val="28"/>
        </w:rPr>
        <w:t>.</w:t>
      </w:r>
      <w:r>
        <w:rPr>
          <w:rFonts w:ascii="Times New Roman" w:hAnsi="Times New Roman" w:cs="Times New Roman"/>
          <w:sz w:val="28"/>
          <w:szCs w:val="28"/>
        </w:rPr>
        <w:t>12</w:t>
      </w:r>
      <w:r w:rsidRPr="0078032F">
        <w:rPr>
          <w:rFonts w:ascii="Times New Roman" w:hAnsi="Times New Roman" w:cs="Times New Roman"/>
          <w:sz w:val="28"/>
          <w:szCs w:val="28"/>
        </w:rPr>
        <w:t>.2020 №</w:t>
      </w:r>
      <w:r>
        <w:rPr>
          <w:rFonts w:ascii="Times New Roman" w:hAnsi="Times New Roman" w:cs="Times New Roman"/>
          <w:sz w:val="28"/>
          <w:szCs w:val="28"/>
        </w:rPr>
        <w:t xml:space="preserve">1236 </w:t>
      </w:r>
      <w:r w:rsidRPr="0078032F">
        <w:rPr>
          <w:rFonts w:ascii="Times New Roman" w:hAnsi="Times New Roman" w:cs="Times New Roman"/>
          <w:sz w:val="28"/>
          <w:szCs w:val="28"/>
        </w:rPr>
        <w:t xml:space="preserve">«Про встановлення карантину та запровадження </w:t>
      </w:r>
      <w:r>
        <w:rPr>
          <w:rFonts w:ascii="Times New Roman" w:hAnsi="Times New Roman" w:cs="Times New Roman"/>
          <w:sz w:val="28"/>
          <w:szCs w:val="28"/>
        </w:rPr>
        <w:t xml:space="preserve">обмежувальних </w:t>
      </w:r>
      <w:r w:rsidRPr="0078032F">
        <w:rPr>
          <w:rFonts w:ascii="Times New Roman" w:hAnsi="Times New Roman" w:cs="Times New Roman"/>
          <w:sz w:val="28"/>
          <w:szCs w:val="28"/>
        </w:rPr>
        <w:t xml:space="preserve"> протиепідемічни</w:t>
      </w:r>
      <w:bookmarkStart w:id="0" w:name="_GoBack"/>
      <w:r w:rsidRPr="0078032F">
        <w:rPr>
          <w:rFonts w:ascii="Times New Roman" w:hAnsi="Times New Roman" w:cs="Times New Roman"/>
          <w:sz w:val="28"/>
          <w:szCs w:val="28"/>
        </w:rPr>
        <w:t>х</w:t>
      </w:r>
      <w:bookmarkEnd w:id="0"/>
      <w:r w:rsidRPr="0078032F">
        <w:rPr>
          <w:rFonts w:ascii="Times New Roman" w:hAnsi="Times New Roman" w:cs="Times New Roman"/>
          <w:sz w:val="28"/>
          <w:szCs w:val="28"/>
        </w:rPr>
        <w:t xml:space="preserve"> заходів </w:t>
      </w:r>
      <w:r>
        <w:rPr>
          <w:rFonts w:ascii="Times New Roman" w:hAnsi="Times New Roman" w:cs="Times New Roman"/>
          <w:sz w:val="28"/>
          <w:szCs w:val="28"/>
        </w:rPr>
        <w:t xml:space="preserve">з метою запобігання поширенню на території України </w:t>
      </w:r>
      <w:r w:rsidRPr="0078032F">
        <w:rPr>
          <w:rFonts w:ascii="Times New Roman" w:hAnsi="Times New Roman" w:cs="Times New Roman"/>
          <w:sz w:val="28"/>
          <w:szCs w:val="28"/>
        </w:rPr>
        <w:t xml:space="preserve"> гострої респіраторної хвороби COVID-19, спричиненої </w:t>
      </w:r>
      <w:proofErr w:type="spellStart"/>
      <w:r w:rsidRPr="0078032F">
        <w:rPr>
          <w:rFonts w:ascii="Times New Roman" w:hAnsi="Times New Roman" w:cs="Times New Roman"/>
          <w:sz w:val="28"/>
          <w:szCs w:val="28"/>
        </w:rPr>
        <w:t>коронавірусом</w:t>
      </w:r>
      <w:proofErr w:type="spellEnd"/>
      <w:r w:rsidRPr="0078032F">
        <w:rPr>
          <w:rFonts w:ascii="Times New Roman" w:hAnsi="Times New Roman" w:cs="Times New Roman"/>
          <w:sz w:val="28"/>
          <w:szCs w:val="28"/>
        </w:rPr>
        <w:t xml:space="preserve"> SARS-CoV-2» </w:t>
      </w:r>
      <w:r>
        <w:rPr>
          <w:rFonts w:ascii="Times New Roman" w:hAnsi="Times New Roman" w:cs="Times New Roman"/>
          <w:sz w:val="28"/>
          <w:szCs w:val="28"/>
        </w:rPr>
        <w:t xml:space="preserve">зі змінами, </w:t>
      </w:r>
      <w:r w:rsidRPr="0078032F">
        <w:rPr>
          <w:rFonts w:ascii="Times New Roman" w:hAnsi="Times New Roman" w:cs="Times New Roman"/>
          <w:sz w:val="28"/>
          <w:szCs w:val="28"/>
        </w:rPr>
        <w:t>залежно від епідемічної ситуації в районі чи місті обласного значення може бути встановлений рівень епідемічної небезпеки поширення COVID-19. Наразі визначено чотири рівні: «зелений», «жовтий», «помаранчевий» та «червоний». В залежності від визначеного рівня епідеміологічної безпеки освітній процес в закладах дошкільної, загальної середньої та позашкільної освіти має свої особливості. Віднесення до «зеленого» рівня вимагає дотримання базових вимог епідеміологічної безпеки, тоді як «червоний» рівень передбачає запровадження дистанційного навчання</w:t>
      </w:r>
      <w:r w:rsidR="00DF5BCF">
        <w:rPr>
          <w:rFonts w:ascii="Times New Roman" w:hAnsi="Times New Roman" w:cs="Times New Roman"/>
          <w:sz w:val="28"/>
          <w:szCs w:val="28"/>
        </w:rPr>
        <w:t>, крім учнів 1-4 класів</w:t>
      </w:r>
      <w:r w:rsidRPr="0078032F">
        <w:rPr>
          <w:rFonts w:ascii="Times New Roman" w:hAnsi="Times New Roman" w:cs="Times New Roman"/>
          <w:sz w:val="28"/>
          <w:szCs w:val="28"/>
        </w:rPr>
        <w:t>. «Жовтий» та «помаранчевий» рівні ставлять додаткові вимоги до базових заходів безпеки, зокрема, запровадження змішаного навчання.</w:t>
      </w:r>
      <w:r>
        <w:rPr>
          <w:rFonts w:ascii="Times New Roman" w:hAnsi="Times New Roman" w:cs="Times New Roman"/>
          <w:sz w:val="28"/>
          <w:szCs w:val="28"/>
        </w:rPr>
        <w:t xml:space="preserve"> </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r w:rsidRPr="00DF5BCF">
        <w:rPr>
          <w:color w:val="333333"/>
          <w:sz w:val="28"/>
          <w:szCs w:val="28"/>
        </w:rPr>
        <w:t xml:space="preserve">З метою запобігання поширенню </w:t>
      </w:r>
      <w:proofErr w:type="spellStart"/>
      <w:r w:rsidRPr="00DF5BCF">
        <w:rPr>
          <w:color w:val="333333"/>
          <w:sz w:val="28"/>
          <w:szCs w:val="28"/>
        </w:rPr>
        <w:t>коронавірусної</w:t>
      </w:r>
      <w:proofErr w:type="spellEnd"/>
      <w:r w:rsidRPr="00DF5BCF">
        <w:rPr>
          <w:color w:val="333333"/>
          <w:sz w:val="28"/>
          <w:szCs w:val="28"/>
        </w:rPr>
        <w:t xml:space="preserve"> хвороби (COVID-19) у </w:t>
      </w:r>
      <w:r>
        <w:rPr>
          <w:color w:val="333333"/>
          <w:sz w:val="28"/>
          <w:szCs w:val="28"/>
        </w:rPr>
        <w:t xml:space="preserve">новому </w:t>
      </w:r>
      <w:r w:rsidRPr="00DF5BCF">
        <w:rPr>
          <w:color w:val="333333"/>
          <w:sz w:val="28"/>
          <w:szCs w:val="28"/>
        </w:rPr>
        <w:t>навчальному році</w:t>
      </w:r>
      <w:r>
        <w:rPr>
          <w:color w:val="333333"/>
          <w:sz w:val="28"/>
          <w:szCs w:val="28"/>
        </w:rPr>
        <w:t>, заклади освіти Прикарпаття</w:t>
      </w:r>
      <w:r w:rsidRPr="00DF5BCF">
        <w:rPr>
          <w:color w:val="333333"/>
          <w:sz w:val="28"/>
          <w:szCs w:val="28"/>
        </w:rPr>
        <w:t xml:space="preserve"> мають здійснювати свою діяльність з урахуванням необхідності забезпечення належних протиепідемічних заходів, спрямованих на запобігання ускладнення епідемічної ситуації внаслідок поширення </w:t>
      </w:r>
      <w:proofErr w:type="spellStart"/>
      <w:r w:rsidRPr="00DF5BCF">
        <w:rPr>
          <w:color w:val="333333"/>
          <w:sz w:val="28"/>
          <w:szCs w:val="28"/>
        </w:rPr>
        <w:t>коронавірусної</w:t>
      </w:r>
      <w:proofErr w:type="spellEnd"/>
      <w:r w:rsidRPr="00DF5BCF">
        <w:rPr>
          <w:color w:val="333333"/>
          <w:sz w:val="28"/>
          <w:szCs w:val="28"/>
        </w:rPr>
        <w:t xml:space="preserve"> хвороби (COVID-19).</w:t>
      </w:r>
    </w:p>
    <w:p w:rsidR="00DF5BCF" w:rsidRPr="00DF5BCF" w:rsidRDefault="00C90A43" w:rsidP="00DF5BCF">
      <w:pPr>
        <w:pStyle w:val="rvps2"/>
        <w:shd w:val="clear" w:color="auto" w:fill="FFFFFF"/>
        <w:spacing w:before="0" w:beforeAutospacing="0" w:after="150" w:afterAutospacing="0"/>
        <w:ind w:firstLine="450"/>
        <w:jc w:val="both"/>
        <w:rPr>
          <w:color w:val="333333"/>
          <w:sz w:val="28"/>
          <w:szCs w:val="28"/>
        </w:rPr>
      </w:pPr>
      <w:bookmarkStart w:id="1" w:name="n12"/>
      <w:bookmarkEnd w:id="1"/>
      <w:r>
        <w:rPr>
          <w:color w:val="333333"/>
          <w:sz w:val="28"/>
          <w:szCs w:val="28"/>
        </w:rPr>
        <w:t xml:space="preserve"> </w:t>
      </w:r>
      <w:r w:rsidR="00DF5BCF" w:rsidRPr="00DF5BCF">
        <w:rPr>
          <w:color w:val="333333"/>
          <w:sz w:val="28"/>
          <w:szCs w:val="28"/>
        </w:rPr>
        <w:t xml:space="preserve"> Відповідальність за організацію та виконання протиепідемічних заходів покладається на засновника (власника) та керівника закладу освіти.</w:t>
      </w:r>
    </w:p>
    <w:p w:rsidR="00DF5BCF" w:rsidRPr="00DF5BCF" w:rsidRDefault="00DF5BCF" w:rsidP="00DF5BCF">
      <w:pPr>
        <w:pStyle w:val="rvps7"/>
        <w:shd w:val="clear" w:color="auto" w:fill="FFFFFF"/>
        <w:spacing w:before="150" w:beforeAutospacing="0" w:after="150" w:afterAutospacing="0"/>
        <w:ind w:left="450" w:right="450"/>
        <w:jc w:val="center"/>
        <w:rPr>
          <w:color w:val="333333"/>
          <w:sz w:val="28"/>
          <w:szCs w:val="28"/>
        </w:rPr>
      </w:pPr>
      <w:bookmarkStart w:id="2" w:name="n13"/>
      <w:bookmarkStart w:id="3" w:name="n31"/>
      <w:bookmarkEnd w:id="2"/>
      <w:bookmarkEnd w:id="3"/>
      <w:r w:rsidRPr="00DF5BCF">
        <w:rPr>
          <w:rStyle w:val="rvts15"/>
          <w:b/>
          <w:bCs/>
          <w:color w:val="333333"/>
          <w:sz w:val="28"/>
          <w:szCs w:val="28"/>
        </w:rPr>
        <w:t>Вимоги щодо організації освітнього процесу</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4" w:name="n32"/>
      <w:bookmarkEnd w:id="4"/>
      <w:r w:rsidRPr="00DF5BCF">
        <w:rPr>
          <w:color w:val="333333"/>
          <w:sz w:val="28"/>
          <w:szCs w:val="28"/>
        </w:rPr>
        <w:t xml:space="preserve"> Керівник закладу освіти розробляє та затверджує графік, за яким відбувається допуск здобувачів освіти до закладу, та маршрути руху здобувачів освіти (залучаються всі можливі входи в приміщення закладу).</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5" w:name="n33"/>
      <w:bookmarkEnd w:id="5"/>
      <w:r w:rsidRPr="00DF5BCF">
        <w:rPr>
          <w:color w:val="333333"/>
          <w:sz w:val="28"/>
          <w:szCs w:val="28"/>
        </w:rPr>
        <w:t>Графік допуску повинен бути сформований таким чином, щоб запобігати утворенню скупчення учасників освітнього процесу.</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6" w:name="n34"/>
      <w:bookmarkEnd w:id="6"/>
      <w:r w:rsidRPr="00DF5BCF">
        <w:rPr>
          <w:color w:val="333333"/>
          <w:sz w:val="28"/>
          <w:szCs w:val="28"/>
        </w:rPr>
        <w:t>Вхід та перебування в закладі освіти інших учасників освітнього процесу, зокрема батьків дозволяється за умови використання засобів індивідуального захисту, зокрема респіраторів або захисних масок, що закривають ніс та рот, у тому числі виготовлених самостійно, після проведення термометрії та попереднього узгодження відповідних дій з керівником закладу.</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7" w:name="n35"/>
      <w:bookmarkStart w:id="8" w:name="n36"/>
      <w:bookmarkEnd w:id="7"/>
      <w:bookmarkEnd w:id="8"/>
      <w:r w:rsidRPr="00DF5BCF">
        <w:rPr>
          <w:color w:val="333333"/>
          <w:sz w:val="28"/>
          <w:szCs w:val="28"/>
        </w:rPr>
        <w:t xml:space="preserve"> Педагогічний склад закладу освіти перед початком занять </w:t>
      </w:r>
      <w:r w:rsidR="00C90A43">
        <w:rPr>
          <w:color w:val="333333"/>
          <w:sz w:val="28"/>
          <w:szCs w:val="28"/>
        </w:rPr>
        <w:t xml:space="preserve">має </w:t>
      </w:r>
      <w:r w:rsidRPr="00DF5BCF">
        <w:rPr>
          <w:color w:val="333333"/>
          <w:sz w:val="28"/>
          <w:szCs w:val="28"/>
        </w:rPr>
        <w:t>проводит</w:t>
      </w:r>
      <w:r w:rsidR="00C90A43">
        <w:rPr>
          <w:color w:val="333333"/>
          <w:sz w:val="28"/>
          <w:szCs w:val="28"/>
        </w:rPr>
        <w:t>и</w:t>
      </w:r>
      <w:r w:rsidRPr="00DF5BCF">
        <w:rPr>
          <w:color w:val="333333"/>
          <w:sz w:val="28"/>
          <w:szCs w:val="28"/>
        </w:rPr>
        <w:t xml:space="preserve"> опитування учасників освітнього процесу щодо їх самопочуття та наявності симптомів респіраторної хвороби.</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9" w:name="n37"/>
      <w:bookmarkEnd w:id="9"/>
      <w:r w:rsidRPr="00DF5BCF">
        <w:rPr>
          <w:color w:val="333333"/>
          <w:sz w:val="28"/>
          <w:szCs w:val="28"/>
        </w:rPr>
        <w:lastRenderedPageBreak/>
        <w:t xml:space="preserve">В разі виявлення ознак гострої респіраторної хвороби, за відсутності батьків, </w:t>
      </w:r>
      <w:r w:rsidR="00C90A43">
        <w:rPr>
          <w:color w:val="333333"/>
          <w:sz w:val="28"/>
          <w:szCs w:val="28"/>
        </w:rPr>
        <w:t xml:space="preserve">дитина </w:t>
      </w:r>
      <w:r w:rsidRPr="00DF5BCF">
        <w:rPr>
          <w:color w:val="333333"/>
          <w:sz w:val="28"/>
          <w:szCs w:val="28"/>
        </w:rPr>
        <w:t xml:space="preserve"> одяга</w:t>
      </w:r>
      <w:r w:rsidR="00C90A43">
        <w:rPr>
          <w:color w:val="333333"/>
          <w:sz w:val="28"/>
          <w:szCs w:val="28"/>
        </w:rPr>
        <w:t>є маску та</w:t>
      </w:r>
      <w:r w:rsidRPr="00DF5BCF">
        <w:rPr>
          <w:color w:val="333333"/>
          <w:sz w:val="28"/>
          <w:szCs w:val="28"/>
        </w:rPr>
        <w:t xml:space="preserve"> тимчасово ізол</w:t>
      </w:r>
      <w:r w:rsidR="00C90A43">
        <w:rPr>
          <w:color w:val="333333"/>
          <w:sz w:val="28"/>
          <w:szCs w:val="28"/>
        </w:rPr>
        <w:t>юється до ізолятора.</w:t>
      </w:r>
      <w:r w:rsidRPr="00DF5BCF">
        <w:rPr>
          <w:color w:val="333333"/>
          <w:sz w:val="28"/>
          <w:szCs w:val="28"/>
        </w:rPr>
        <w:t xml:space="preserve"> </w:t>
      </w:r>
      <w:r w:rsidR="00C90A43">
        <w:rPr>
          <w:color w:val="333333"/>
          <w:sz w:val="28"/>
          <w:szCs w:val="28"/>
        </w:rPr>
        <w:t xml:space="preserve">Одночасно </w:t>
      </w:r>
      <w:r w:rsidRPr="00DF5BCF">
        <w:rPr>
          <w:color w:val="333333"/>
          <w:sz w:val="28"/>
          <w:szCs w:val="28"/>
        </w:rPr>
        <w:t>інформуються батьки та приймається  рішення щодо направлення до закладу охорони здоров'я.</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10" w:name="n38"/>
      <w:bookmarkStart w:id="11" w:name="n39"/>
      <w:bookmarkEnd w:id="10"/>
      <w:bookmarkEnd w:id="11"/>
      <w:r w:rsidRPr="00DF5BCF">
        <w:rPr>
          <w:color w:val="333333"/>
          <w:sz w:val="28"/>
          <w:szCs w:val="28"/>
        </w:rPr>
        <w:t xml:space="preserve">Вхід до приміщень </w:t>
      </w:r>
      <w:r w:rsidR="00C90A43">
        <w:rPr>
          <w:color w:val="333333"/>
          <w:sz w:val="28"/>
          <w:szCs w:val="28"/>
        </w:rPr>
        <w:t xml:space="preserve">навчального </w:t>
      </w:r>
      <w:r w:rsidRPr="00DF5BCF">
        <w:rPr>
          <w:color w:val="333333"/>
          <w:sz w:val="28"/>
          <w:szCs w:val="28"/>
        </w:rPr>
        <w:t xml:space="preserve">закладу усіх </w:t>
      </w:r>
      <w:r w:rsidR="00C90A43">
        <w:rPr>
          <w:color w:val="333333"/>
          <w:sz w:val="28"/>
          <w:szCs w:val="28"/>
        </w:rPr>
        <w:t xml:space="preserve">учасників освітнього процесу, </w:t>
      </w:r>
      <w:r w:rsidRPr="00DF5BCF">
        <w:rPr>
          <w:color w:val="333333"/>
          <w:sz w:val="28"/>
          <w:szCs w:val="28"/>
        </w:rPr>
        <w:t xml:space="preserve"> можливий </w:t>
      </w:r>
      <w:r w:rsidR="00C90A43">
        <w:rPr>
          <w:color w:val="333333"/>
          <w:sz w:val="28"/>
          <w:szCs w:val="28"/>
        </w:rPr>
        <w:t xml:space="preserve">лише </w:t>
      </w:r>
      <w:r w:rsidRPr="00DF5BCF">
        <w:rPr>
          <w:color w:val="333333"/>
          <w:sz w:val="28"/>
          <w:szCs w:val="28"/>
        </w:rPr>
        <w:t>за умови використання засобів індивідуального захисту, зокрема респіраторів або захисних масок, що закривають ніс та рот, у тому числі виготовлених самостійно.</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12" w:name="n40"/>
      <w:bookmarkEnd w:id="12"/>
      <w:r w:rsidRPr="00DF5BCF">
        <w:rPr>
          <w:color w:val="333333"/>
          <w:sz w:val="28"/>
          <w:szCs w:val="28"/>
        </w:rPr>
        <w:t>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13" w:name="n41"/>
      <w:bookmarkEnd w:id="13"/>
      <w:r w:rsidRPr="00DF5BCF">
        <w:rPr>
          <w:color w:val="333333"/>
          <w:sz w:val="28"/>
          <w:szCs w:val="28"/>
        </w:rPr>
        <w:t>Для учнів 1-4 класів вхід та пересування приміщеннями закладу освіти дозволяється без використання засобів індивідуального захисту.</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14" w:name="n42"/>
      <w:bookmarkEnd w:id="14"/>
      <w:r w:rsidRPr="00DF5BCF">
        <w:rPr>
          <w:color w:val="333333"/>
          <w:sz w:val="28"/>
          <w:szCs w:val="28"/>
        </w:rPr>
        <w:t>В процесі викладання навчальної дисципліни педагогічним працівникам рекомендовано використовувати захисні щитки.</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15" w:name="n43"/>
      <w:bookmarkStart w:id="16" w:name="n44"/>
      <w:bookmarkEnd w:id="15"/>
      <w:bookmarkEnd w:id="16"/>
      <w:r w:rsidRPr="00DF5BCF">
        <w:rPr>
          <w:color w:val="333333"/>
          <w:sz w:val="28"/>
          <w:szCs w:val="28"/>
        </w:rPr>
        <w:t xml:space="preserve"> На всіх входах до закладу організовуються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rsidR="00C90A43" w:rsidRDefault="00DF5BCF" w:rsidP="00DF5BCF">
      <w:pPr>
        <w:pStyle w:val="rvps2"/>
        <w:shd w:val="clear" w:color="auto" w:fill="FFFFFF"/>
        <w:spacing w:before="0" w:beforeAutospacing="0" w:after="150" w:afterAutospacing="0"/>
        <w:ind w:firstLine="450"/>
        <w:jc w:val="both"/>
        <w:rPr>
          <w:color w:val="333333"/>
          <w:sz w:val="28"/>
          <w:szCs w:val="28"/>
        </w:rPr>
      </w:pPr>
      <w:bookmarkStart w:id="17" w:name="n45"/>
      <w:bookmarkEnd w:id="17"/>
      <w:r w:rsidRPr="00DF5BCF">
        <w:rPr>
          <w:color w:val="333333"/>
          <w:sz w:val="28"/>
          <w:szCs w:val="28"/>
        </w:rPr>
        <w:t>Пересування здобувачів освіти між навчальними кабінетами, аудиторіями повинно бути мінімізованим, зокрема, шляхом проведення занять впродовж дня для одного і того ж класу (групи) в одній і тій самій аудиторії</w:t>
      </w:r>
      <w:r w:rsidR="00C90A43">
        <w:rPr>
          <w:color w:val="333333"/>
          <w:sz w:val="28"/>
          <w:szCs w:val="28"/>
        </w:rPr>
        <w:t>.</w:t>
      </w:r>
      <w:bookmarkStart w:id="18" w:name="n46"/>
      <w:bookmarkEnd w:id="18"/>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r w:rsidRPr="00DF5BCF">
        <w:rPr>
          <w:color w:val="333333"/>
          <w:sz w:val="28"/>
          <w:szCs w:val="28"/>
        </w:rPr>
        <w:t>У розкладі занять необхідно передбачити можливість визначення різного часу початку та закінчення занять (перерв) для різних класів та груп.</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19" w:name="n47"/>
      <w:bookmarkEnd w:id="19"/>
      <w:r w:rsidRPr="00DF5BCF">
        <w:rPr>
          <w:color w:val="333333"/>
          <w:sz w:val="28"/>
          <w:szCs w:val="28"/>
        </w:rPr>
        <w:t xml:space="preserve">Необхідно забезпечити раціональне використання запасних виходів із закладу освіти, </w:t>
      </w:r>
      <w:r w:rsidR="00C90A43">
        <w:rPr>
          <w:color w:val="333333"/>
          <w:sz w:val="28"/>
          <w:szCs w:val="28"/>
        </w:rPr>
        <w:t>нанесення</w:t>
      </w:r>
      <w:r w:rsidRPr="00DF5BCF">
        <w:rPr>
          <w:color w:val="333333"/>
          <w:sz w:val="28"/>
          <w:szCs w:val="28"/>
        </w:rPr>
        <w:t xml:space="preserve">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20" w:name="n48"/>
      <w:bookmarkEnd w:id="20"/>
      <w:r w:rsidRPr="00DF5BCF">
        <w:rPr>
          <w:color w:val="333333"/>
          <w:sz w:val="28"/>
          <w:szCs w:val="28"/>
        </w:rPr>
        <w:t>За можливості забезпечити проведення занять з окремих предметів на відкритому повітрі.</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21" w:name="n49"/>
      <w:bookmarkStart w:id="22" w:name="n51"/>
      <w:bookmarkEnd w:id="21"/>
      <w:bookmarkEnd w:id="22"/>
      <w:r w:rsidRPr="00DF5BCF">
        <w:rPr>
          <w:color w:val="333333"/>
          <w:sz w:val="28"/>
          <w:szCs w:val="28"/>
        </w:rPr>
        <w:t>Наповненість класів (груп) закладів освіти повинна відповідати вимогам, встановленим Кабінетом Міністрів України.</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23" w:name="n52"/>
      <w:bookmarkStart w:id="24" w:name="n53"/>
      <w:bookmarkEnd w:id="23"/>
      <w:bookmarkEnd w:id="24"/>
      <w:r w:rsidRPr="00DF5BCF">
        <w:rPr>
          <w:color w:val="333333"/>
          <w:sz w:val="28"/>
          <w:szCs w:val="28"/>
        </w:rPr>
        <w:t xml:space="preserve">У разі підтвердження випадку </w:t>
      </w:r>
      <w:proofErr w:type="spellStart"/>
      <w:r w:rsidRPr="00DF5BCF">
        <w:rPr>
          <w:color w:val="333333"/>
          <w:sz w:val="28"/>
          <w:szCs w:val="28"/>
        </w:rPr>
        <w:t>коронавірусної</w:t>
      </w:r>
      <w:proofErr w:type="spellEnd"/>
      <w:r w:rsidRPr="00DF5BCF">
        <w:rPr>
          <w:color w:val="333333"/>
          <w:sz w:val="28"/>
          <w:szCs w:val="28"/>
        </w:rPr>
        <w:t xml:space="preserve"> хвороби COVID-19 в одного з учнів всі інші учні відповідної групи визнаються такими, що потребують самоізоляції, та повинні вживати заходів, передбачених галузевими стандартами в сфері охорони здоров'я.</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25" w:name="n54"/>
      <w:bookmarkEnd w:id="25"/>
      <w:r w:rsidRPr="00DF5BCF">
        <w:rPr>
          <w:color w:val="333333"/>
          <w:sz w:val="28"/>
          <w:szCs w:val="28"/>
        </w:rPr>
        <w:t>У санітарних кімнатах потрібно забезпечити наявність рідкого мила та паперових рушників (або електросушарок для рук). Використання багаторазових рушників заборонено.</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26" w:name="n55"/>
      <w:bookmarkEnd w:id="26"/>
      <w:r w:rsidRPr="00DF5BCF">
        <w:rPr>
          <w:color w:val="333333"/>
          <w:sz w:val="28"/>
          <w:szCs w:val="28"/>
        </w:rPr>
        <w:lastRenderedPageBreak/>
        <w:t>Основним заходом гігієни рук в умовах закладу освіти є миття рук з милом. Використання антисептиків доцільне лише в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антисептичної обробки не рекомендується.</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27" w:name="n56"/>
      <w:bookmarkEnd w:id="27"/>
      <w:r w:rsidRPr="00DF5BCF">
        <w:rPr>
          <w:color w:val="333333"/>
          <w:sz w:val="28"/>
          <w:szCs w:val="28"/>
        </w:rPr>
        <w:t>Після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28" w:name="n57"/>
      <w:bookmarkEnd w:id="28"/>
      <w:r w:rsidRPr="00DF5BCF">
        <w:rPr>
          <w:color w:val="333333"/>
          <w:sz w:val="28"/>
          <w:szCs w:val="28"/>
        </w:rPr>
        <w:t>Після кожного навчального заняття проводити провітрювання впродовж не менше 10 хвилин. При провітрюванні слід забезпечити безпеку дітей шляхом встановлення замків та фізичних обмежувачів на вікна.</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29" w:name="n58"/>
      <w:bookmarkEnd w:id="29"/>
      <w:r w:rsidRPr="00DF5BCF">
        <w:rPr>
          <w:color w:val="333333"/>
          <w:sz w:val="28"/>
          <w:szCs w:val="28"/>
        </w:rPr>
        <w:t>Санітарно-дезінфекційний режим у закладі освіти у період карантину організовується відповідно до пунктів 1 та 7 </w:t>
      </w:r>
      <w:hyperlink r:id="rId7" w:anchor="n488" w:tgtFrame="_blank" w:history="1">
        <w:r w:rsidRPr="00DF5BCF">
          <w:rPr>
            <w:rStyle w:val="a5"/>
            <w:color w:val="000099"/>
            <w:sz w:val="28"/>
            <w:szCs w:val="28"/>
          </w:rPr>
          <w:t>додатка 12</w:t>
        </w:r>
      </w:hyperlink>
      <w:r w:rsidRPr="00DF5BCF">
        <w:rPr>
          <w:color w:val="333333"/>
          <w:sz w:val="28"/>
          <w:szCs w:val="28"/>
        </w:rPr>
        <w:t> до Санітарного регламенту для закладів загальної середньої освіти, затвердженого наказом Міністерства охорони здоров'я України 25 вересня 2020 року № 2205, зареєстрованого в Міністерстві юстиції України 10 листопада 2020 року за № 1111/35394. Розрахунок необхідної кількості дезінфекційного засобу здійснюється відповідно до інструкції щодо використання засобу.</w:t>
      </w:r>
    </w:p>
    <w:p w:rsidR="00DF5BCF" w:rsidRPr="00DF5BCF" w:rsidRDefault="00DF5BCF" w:rsidP="00DF5BCF">
      <w:pPr>
        <w:pStyle w:val="rvps7"/>
        <w:shd w:val="clear" w:color="auto" w:fill="FFFFFF"/>
        <w:spacing w:before="150" w:beforeAutospacing="0" w:after="150" w:afterAutospacing="0"/>
        <w:ind w:left="450" w:right="450"/>
        <w:jc w:val="center"/>
        <w:rPr>
          <w:color w:val="333333"/>
          <w:sz w:val="28"/>
          <w:szCs w:val="28"/>
        </w:rPr>
      </w:pPr>
      <w:bookmarkStart w:id="30" w:name="n59"/>
      <w:bookmarkEnd w:id="30"/>
      <w:r w:rsidRPr="00DF5BCF">
        <w:rPr>
          <w:rStyle w:val="rvts15"/>
          <w:b/>
          <w:bCs/>
          <w:color w:val="333333"/>
          <w:sz w:val="28"/>
          <w:szCs w:val="28"/>
        </w:rPr>
        <w:t>Вимоги до організації харчування</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31" w:name="n60"/>
      <w:bookmarkEnd w:id="31"/>
      <w:r w:rsidRPr="00DF5BCF">
        <w:rPr>
          <w:color w:val="333333"/>
          <w:sz w:val="28"/>
          <w:szCs w:val="28"/>
        </w:rPr>
        <w:t xml:space="preserve">Керівник закладу освіти розробляє графік харчування здобувачів освіти. Рекомендовано провести розрахунок максимальної кількості учнів, які можуть одночасно отримувати (на лінії роздачі) та вживати їжу, не порушуючи фізичної дистанції 1 метр. Організація </w:t>
      </w:r>
      <w:proofErr w:type="spellStart"/>
      <w:r w:rsidRPr="00DF5BCF">
        <w:rPr>
          <w:color w:val="333333"/>
          <w:sz w:val="28"/>
          <w:szCs w:val="28"/>
        </w:rPr>
        <w:t>мультипрофільного</w:t>
      </w:r>
      <w:proofErr w:type="spellEnd"/>
      <w:r w:rsidRPr="00DF5BCF">
        <w:rPr>
          <w:color w:val="333333"/>
          <w:sz w:val="28"/>
          <w:szCs w:val="28"/>
        </w:rPr>
        <w:t xml:space="preserve"> харчування за типом "шведського столу" та шляхом самообслуговування на період карантину не дозволяється.</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32" w:name="n61"/>
      <w:bookmarkEnd w:id="32"/>
      <w:r w:rsidRPr="00DF5BCF">
        <w:rPr>
          <w:color w:val="333333"/>
          <w:sz w:val="28"/>
          <w:szCs w:val="28"/>
        </w:rPr>
        <w:t>Функціонування питних шкільних фонтанчиків на території закладу освіти не дозволяється. Питний режим здобувача освіти організовується з допомогою використання індивідуальних ємностей для рідини або фасованої питної продукції.</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33" w:name="n62"/>
      <w:bookmarkEnd w:id="33"/>
      <w:r w:rsidRPr="00DF5BCF">
        <w:rPr>
          <w:color w:val="333333"/>
          <w:sz w:val="28"/>
          <w:szCs w:val="28"/>
        </w:rPr>
        <w:t>При організації харчування необхідно забезпечити відстань між столами не менше 1,5 м та розміщення за столом не більше 4-х осіб.</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34" w:name="n63"/>
      <w:bookmarkEnd w:id="34"/>
      <w:r w:rsidRPr="00DF5BCF">
        <w:rPr>
          <w:color w:val="333333"/>
          <w:sz w:val="28"/>
          <w:szCs w:val="28"/>
        </w:rPr>
        <w:t>У разі неможливості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35" w:name="n64"/>
      <w:bookmarkEnd w:id="35"/>
      <w:r w:rsidRPr="00DF5BCF">
        <w:rPr>
          <w:color w:val="333333"/>
          <w:sz w:val="28"/>
          <w:szCs w:val="28"/>
        </w:rPr>
        <w:t xml:space="preserve"> Усі працівники харчоблоку забезпечуються засобами індивідуального захисту із розрахунку 1 захисна маска на 3 години роботи, одноразовими рукавичками.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36" w:name="n65"/>
      <w:bookmarkEnd w:id="36"/>
      <w:r w:rsidRPr="00DF5BCF">
        <w:rPr>
          <w:color w:val="333333"/>
          <w:sz w:val="28"/>
          <w:szCs w:val="28"/>
        </w:rPr>
        <w:t xml:space="preserve">Після кожного зняття засобів індивідуального захисту (захисних масок одноразових рукавичок) перед одяганням чистих засобів індивідуального </w:t>
      </w:r>
      <w:r w:rsidRPr="00DF5BCF">
        <w:rPr>
          <w:color w:val="333333"/>
          <w:sz w:val="28"/>
          <w:szCs w:val="28"/>
        </w:rPr>
        <w:lastRenderedPageBreak/>
        <w:t>захисту працівник повинен ретельно вимити руки з милом або обробити антисептичним засобом.</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37" w:name="n66"/>
      <w:bookmarkEnd w:id="37"/>
      <w:r w:rsidRPr="00DF5BCF">
        <w:rPr>
          <w:color w:val="333333"/>
          <w:sz w:val="28"/>
          <w:szCs w:val="28"/>
        </w:rPr>
        <w:t xml:space="preserve"> Працівник їдальні, який видає страви або здійснює розрахунок, повинен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38" w:name="n67"/>
      <w:bookmarkEnd w:id="38"/>
      <w:r w:rsidRPr="00DF5BCF">
        <w:rPr>
          <w:color w:val="333333"/>
          <w:sz w:val="28"/>
          <w:szCs w:val="28"/>
        </w:rPr>
        <w:t>При організації харчування необхідно забезпечити умови для дотриманням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39" w:name="n68"/>
      <w:bookmarkEnd w:id="39"/>
      <w:r w:rsidRPr="00DF5BCF">
        <w:rPr>
          <w:color w:val="333333"/>
          <w:sz w:val="28"/>
          <w:szCs w:val="28"/>
        </w:rPr>
        <w:t xml:space="preserve">З працівниками харчоблоку необхідно </w:t>
      </w:r>
      <w:r w:rsidR="00795ED8">
        <w:rPr>
          <w:color w:val="333333"/>
          <w:sz w:val="28"/>
          <w:szCs w:val="28"/>
        </w:rPr>
        <w:t xml:space="preserve">проводиться </w:t>
      </w:r>
      <w:r w:rsidRPr="00DF5BCF">
        <w:rPr>
          <w:color w:val="333333"/>
          <w:sz w:val="28"/>
          <w:szCs w:val="28"/>
        </w:rPr>
        <w:t>навчання щодо одягання, використання, зняття засобів індивідуального захисту, їх утилізації, забезпечити контроль за виконанням цих вимог.</w:t>
      </w:r>
    </w:p>
    <w:p w:rsidR="00DF5BCF" w:rsidRPr="00DF5BCF" w:rsidRDefault="00DF5BCF" w:rsidP="00DF5BCF">
      <w:pPr>
        <w:pStyle w:val="rvps7"/>
        <w:shd w:val="clear" w:color="auto" w:fill="FFFFFF"/>
        <w:spacing w:before="150" w:beforeAutospacing="0" w:after="150" w:afterAutospacing="0"/>
        <w:ind w:left="450" w:right="450"/>
        <w:jc w:val="center"/>
        <w:rPr>
          <w:color w:val="333333"/>
          <w:sz w:val="28"/>
          <w:szCs w:val="28"/>
        </w:rPr>
      </w:pPr>
      <w:bookmarkStart w:id="40" w:name="n69"/>
      <w:bookmarkStart w:id="41" w:name="n78"/>
      <w:bookmarkEnd w:id="40"/>
      <w:bookmarkEnd w:id="41"/>
      <w:r w:rsidRPr="00DF5BCF">
        <w:rPr>
          <w:rStyle w:val="rvts15"/>
          <w:b/>
          <w:bCs/>
          <w:color w:val="333333"/>
          <w:sz w:val="28"/>
          <w:szCs w:val="28"/>
        </w:rPr>
        <w:t>Вимоги до поводження з використаними засобами індивідуального захисту</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42" w:name="n79"/>
      <w:bookmarkEnd w:id="42"/>
      <w:r w:rsidRPr="00DF5BCF">
        <w:rPr>
          <w:color w:val="333333"/>
          <w:sz w:val="28"/>
          <w:szCs w:val="28"/>
        </w:rPr>
        <w:t>Керівник закладу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43" w:name="n80"/>
      <w:bookmarkEnd w:id="43"/>
      <w:r w:rsidRPr="00DF5BCF">
        <w:rPr>
          <w:color w:val="333333"/>
          <w:sz w:val="28"/>
          <w:szCs w:val="28"/>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44" w:name="n81"/>
      <w:bookmarkEnd w:id="44"/>
      <w:r w:rsidRPr="00DF5BCF">
        <w:rPr>
          <w:color w:val="333333"/>
          <w:sz w:val="28"/>
          <w:szCs w:val="28"/>
        </w:rPr>
        <w:t>контейнери рекомендовано встановлювати біля входу в заклади освіти, коридорах та санвузлах;</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45" w:name="n82"/>
      <w:bookmarkEnd w:id="45"/>
      <w:r w:rsidRPr="00DF5BCF">
        <w:rPr>
          <w:color w:val="333333"/>
          <w:sz w:val="28"/>
          <w:szCs w:val="28"/>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DF5BCF" w:rsidRPr="00DF5BCF" w:rsidRDefault="00DF5BCF" w:rsidP="00DF5BCF">
      <w:pPr>
        <w:pStyle w:val="rvps2"/>
        <w:shd w:val="clear" w:color="auto" w:fill="FFFFFF"/>
        <w:spacing w:before="0" w:beforeAutospacing="0" w:after="150" w:afterAutospacing="0"/>
        <w:ind w:firstLine="450"/>
        <w:jc w:val="both"/>
        <w:rPr>
          <w:color w:val="333333"/>
          <w:sz w:val="28"/>
          <w:szCs w:val="28"/>
        </w:rPr>
      </w:pPr>
      <w:bookmarkStart w:id="46" w:name="n83"/>
      <w:bookmarkEnd w:id="46"/>
      <w:r w:rsidRPr="00DF5BCF">
        <w:rPr>
          <w:color w:val="333333"/>
          <w:sz w:val="28"/>
          <w:szCs w:val="28"/>
        </w:rPr>
        <w:t>щоденно здійснювати дезінфекцію контейнерів, картонні контейнери одноразового використання після використання підлягають утилізації.</w:t>
      </w:r>
    </w:p>
    <w:p w:rsidR="00DF5BCF" w:rsidRDefault="00DF5BCF" w:rsidP="0078032F">
      <w:pPr>
        <w:jc w:val="both"/>
        <w:rPr>
          <w:rFonts w:ascii="Times New Roman" w:hAnsi="Times New Roman" w:cs="Times New Roman"/>
          <w:sz w:val="28"/>
          <w:szCs w:val="28"/>
        </w:rPr>
      </w:pPr>
    </w:p>
    <w:p w:rsidR="00DF5BCF" w:rsidRDefault="00DF5BCF" w:rsidP="0078032F">
      <w:pPr>
        <w:jc w:val="both"/>
        <w:rPr>
          <w:rFonts w:ascii="Times New Roman" w:hAnsi="Times New Roman" w:cs="Times New Roman"/>
          <w:sz w:val="28"/>
          <w:szCs w:val="28"/>
        </w:rPr>
      </w:pPr>
      <w:r>
        <w:rPr>
          <w:rFonts w:ascii="Times New Roman" w:hAnsi="Times New Roman" w:cs="Times New Roman"/>
          <w:sz w:val="28"/>
          <w:szCs w:val="28"/>
        </w:rPr>
        <w:t xml:space="preserve">      </w:t>
      </w:r>
    </w:p>
    <w:p w:rsidR="00DF5BCF" w:rsidRDefault="00DF5BCF" w:rsidP="0078032F">
      <w:pPr>
        <w:jc w:val="both"/>
        <w:rPr>
          <w:rFonts w:ascii="Times New Roman" w:hAnsi="Times New Roman" w:cs="Times New Roman"/>
          <w:sz w:val="28"/>
          <w:szCs w:val="28"/>
        </w:rPr>
      </w:pPr>
    </w:p>
    <w:p w:rsidR="00DF5BCF" w:rsidRDefault="00DF5BCF" w:rsidP="0078032F">
      <w:pPr>
        <w:jc w:val="both"/>
        <w:rPr>
          <w:rFonts w:ascii="Times New Roman" w:hAnsi="Times New Roman" w:cs="Times New Roman"/>
          <w:sz w:val="28"/>
          <w:szCs w:val="28"/>
        </w:rPr>
      </w:pPr>
    </w:p>
    <w:p w:rsidR="00DF5BCF" w:rsidRDefault="00DF5BCF" w:rsidP="0078032F">
      <w:pPr>
        <w:jc w:val="both"/>
        <w:rPr>
          <w:rFonts w:ascii="Times New Roman" w:hAnsi="Times New Roman" w:cs="Times New Roman"/>
          <w:sz w:val="28"/>
          <w:szCs w:val="28"/>
        </w:rPr>
      </w:pPr>
    </w:p>
    <w:sectPr w:rsidR="00DF5B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920"/>
    <w:multiLevelType w:val="multilevel"/>
    <w:tmpl w:val="C6B4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02BD2"/>
    <w:multiLevelType w:val="multilevel"/>
    <w:tmpl w:val="B89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F1730"/>
    <w:multiLevelType w:val="multilevel"/>
    <w:tmpl w:val="986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1D1DF8"/>
    <w:multiLevelType w:val="multilevel"/>
    <w:tmpl w:val="B274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32B1B"/>
    <w:multiLevelType w:val="multilevel"/>
    <w:tmpl w:val="DDC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17D6E"/>
    <w:multiLevelType w:val="multilevel"/>
    <w:tmpl w:val="6674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43D6B"/>
    <w:multiLevelType w:val="multilevel"/>
    <w:tmpl w:val="051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4539C"/>
    <w:multiLevelType w:val="multilevel"/>
    <w:tmpl w:val="A9FE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647A51"/>
    <w:multiLevelType w:val="multilevel"/>
    <w:tmpl w:val="6DE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4E121D"/>
    <w:multiLevelType w:val="multilevel"/>
    <w:tmpl w:val="112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57085E"/>
    <w:multiLevelType w:val="multilevel"/>
    <w:tmpl w:val="6750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825D0"/>
    <w:multiLevelType w:val="hybridMultilevel"/>
    <w:tmpl w:val="FC46AC6A"/>
    <w:lvl w:ilvl="0" w:tplc="C6F2ED46">
      <w:numFmt w:val="bullet"/>
      <w:lvlText w:val="-"/>
      <w:lvlJc w:val="left"/>
      <w:pPr>
        <w:ind w:left="1287" w:hanging="360"/>
      </w:pPr>
      <w:rPr>
        <w:rFonts w:ascii="Calibri" w:eastAsia="Times New Roman"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7B6625C"/>
    <w:multiLevelType w:val="multilevel"/>
    <w:tmpl w:val="776C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C51586"/>
    <w:multiLevelType w:val="multilevel"/>
    <w:tmpl w:val="CCEC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7"/>
  </w:num>
  <w:num w:numId="5">
    <w:abstractNumId w:val="9"/>
  </w:num>
  <w:num w:numId="6">
    <w:abstractNumId w:val="0"/>
  </w:num>
  <w:num w:numId="7">
    <w:abstractNumId w:val="12"/>
  </w:num>
  <w:num w:numId="8">
    <w:abstractNumId w:val="13"/>
  </w:num>
  <w:num w:numId="9">
    <w:abstractNumId w:val="10"/>
  </w:num>
  <w:num w:numId="10">
    <w:abstractNumId w:val="3"/>
  </w:num>
  <w:num w:numId="11">
    <w:abstractNumId w:val="5"/>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A5"/>
    <w:rsid w:val="000165F2"/>
    <w:rsid w:val="000C56A0"/>
    <w:rsid w:val="002E75F6"/>
    <w:rsid w:val="003A352F"/>
    <w:rsid w:val="003C184B"/>
    <w:rsid w:val="00403A4A"/>
    <w:rsid w:val="00433CB5"/>
    <w:rsid w:val="004F16BA"/>
    <w:rsid w:val="005B72D1"/>
    <w:rsid w:val="005D4FE2"/>
    <w:rsid w:val="00605473"/>
    <w:rsid w:val="00644726"/>
    <w:rsid w:val="00692225"/>
    <w:rsid w:val="006C1012"/>
    <w:rsid w:val="00747EA1"/>
    <w:rsid w:val="0078032F"/>
    <w:rsid w:val="00795ED8"/>
    <w:rsid w:val="008969BA"/>
    <w:rsid w:val="00C90A43"/>
    <w:rsid w:val="00D028AF"/>
    <w:rsid w:val="00D200CF"/>
    <w:rsid w:val="00DF5BCF"/>
    <w:rsid w:val="00EA5B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032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B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A5BA5"/>
    <w:rPr>
      <w:b/>
      <w:bCs/>
    </w:rPr>
  </w:style>
  <w:style w:type="character" w:styleId="a5">
    <w:name w:val="Hyperlink"/>
    <w:basedOn w:val="a0"/>
    <w:uiPriority w:val="99"/>
    <w:unhideWhenUsed/>
    <w:rsid w:val="005B72D1"/>
    <w:rPr>
      <w:color w:val="0000FF"/>
      <w:u w:val="single"/>
    </w:rPr>
  </w:style>
  <w:style w:type="paragraph" w:styleId="a6">
    <w:name w:val="No Spacing"/>
    <w:uiPriority w:val="1"/>
    <w:qFormat/>
    <w:rsid w:val="000C56A0"/>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78032F"/>
    <w:rPr>
      <w:rFonts w:ascii="Times New Roman" w:eastAsia="Times New Roman" w:hAnsi="Times New Roman" w:cs="Times New Roman"/>
      <w:b/>
      <w:bCs/>
      <w:sz w:val="36"/>
      <w:szCs w:val="36"/>
      <w:lang w:eastAsia="uk-UA"/>
    </w:rPr>
  </w:style>
  <w:style w:type="character" w:styleId="a7">
    <w:name w:val="Emphasis"/>
    <w:basedOn w:val="a0"/>
    <w:uiPriority w:val="20"/>
    <w:qFormat/>
    <w:rsid w:val="0078032F"/>
    <w:rPr>
      <w:i/>
      <w:iCs/>
    </w:rPr>
  </w:style>
  <w:style w:type="paragraph" w:styleId="a8">
    <w:name w:val="Balloon Text"/>
    <w:basedOn w:val="a"/>
    <w:link w:val="a9"/>
    <w:uiPriority w:val="99"/>
    <w:semiHidden/>
    <w:unhideWhenUsed/>
    <w:rsid w:val="0078032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032F"/>
    <w:rPr>
      <w:rFonts w:ascii="Tahoma" w:hAnsi="Tahoma" w:cs="Tahoma"/>
      <w:sz w:val="16"/>
      <w:szCs w:val="16"/>
    </w:rPr>
  </w:style>
  <w:style w:type="character" w:customStyle="1" w:styleId="rvts23">
    <w:name w:val="rvts23"/>
    <w:basedOn w:val="a0"/>
    <w:rsid w:val="00DF5BCF"/>
  </w:style>
  <w:style w:type="paragraph" w:customStyle="1" w:styleId="rvps2">
    <w:name w:val="rvps2"/>
    <w:basedOn w:val="a"/>
    <w:rsid w:val="00DF5B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DF5B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5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032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B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A5BA5"/>
    <w:rPr>
      <w:b/>
      <w:bCs/>
    </w:rPr>
  </w:style>
  <w:style w:type="character" w:styleId="a5">
    <w:name w:val="Hyperlink"/>
    <w:basedOn w:val="a0"/>
    <w:uiPriority w:val="99"/>
    <w:unhideWhenUsed/>
    <w:rsid w:val="005B72D1"/>
    <w:rPr>
      <w:color w:val="0000FF"/>
      <w:u w:val="single"/>
    </w:rPr>
  </w:style>
  <w:style w:type="paragraph" w:styleId="a6">
    <w:name w:val="No Spacing"/>
    <w:uiPriority w:val="1"/>
    <w:qFormat/>
    <w:rsid w:val="000C56A0"/>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78032F"/>
    <w:rPr>
      <w:rFonts w:ascii="Times New Roman" w:eastAsia="Times New Roman" w:hAnsi="Times New Roman" w:cs="Times New Roman"/>
      <w:b/>
      <w:bCs/>
      <w:sz w:val="36"/>
      <w:szCs w:val="36"/>
      <w:lang w:eastAsia="uk-UA"/>
    </w:rPr>
  </w:style>
  <w:style w:type="character" w:styleId="a7">
    <w:name w:val="Emphasis"/>
    <w:basedOn w:val="a0"/>
    <w:uiPriority w:val="20"/>
    <w:qFormat/>
    <w:rsid w:val="0078032F"/>
    <w:rPr>
      <w:i/>
      <w:iCs/>
    </w:rPr>
  </w:style>
  <w:style w:type="paragraph" w:styleId="a8">
    <w:name w:val="Balloon Text"/>
    <w:basedOn w:val="a"/>
    <w:link w:val="a9"/>
    <w:uiPriority w:val="99"/>
    <w:semiHidden/>
    <w:unhideWhenUsed/>
    <w:rsid w:val="0078032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032F"/>
    <w:rPr>
      <w:rFonts w:ascii="Tahoma" w:hAnsi="Tahoma" w:cs="Tahoma"/>
      <w:sz w:val="16"/>
      <w:szCs w:val="16"/>
    </w:rPr>
  </w:style>
  <w:style w:type="character" w:customStyle="1" w:styleId="rvts23">
    <w:name w:val="rvts23"/>
    <w:basedOn w:val="a0"/>
    <w:rsid w:val="00DF5BCF"/>
  </w:style>
  <w:style w:type="paragraph" w:customStyle="1" w:styleId="rvps2">
    <w:name w:val="rvps2"/>
    <w:basedOn w:val="a"/>
    <w:rsid w:val="00DF5B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DF5B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076">
      <w:bodyDiv w:val="1"/>
      <w:marLeft w:val="0"/>
      <w:marRight w:val="0"/>
      <w:marTop w:val="0"/>
      <w:marBottom w:val="0"/>
      <w:divBdr>
        <w:top w:val="none" w:sz="0" w:space="0" w:color="auto"/>
        <w:left w:val="none" w:sz="0" w:space="0" w:color="auto"/>
        <w:bottom w:val="none" w:sz="0" w:space="0" w:color="auto"/>
        <w:right w:val="none" w:sz="0" w:space="0" w:color="auto"/>
      </w:divBdr>
    </w:div>
    <w:div w:id="839975388">
      <w:bodyDiv w:val="1"/>
      <w:marLeft w:val="0"/>
      <w:marRight w:val="0"/>
      <w:marTop w:val="0"/>
      <w:marBottom w:val="0"/>
      <w:divBdr>
        <w:top w:val="none" w:sz="0" w:space="0" w:color="auto"/>
        <w:left w:val="none" w:sz="0" w:space="0" w:color="auto"/>
        <w:bottom w:val="none" w:sz="0" w:space="0" w:color="auto"/>
        <w:right w:val="none" w:sz="0" w:space="0" w:color="auto"/>
      </w:divBdr>
    </w:div>
    <w:div w:id="931666297">
      <w:bodyDiv w:val="1"/>
      <w:marLeft w:val="0"/>
      <w:marRight w:val="0"/>
      <w:marTop w:val="0"/>
      <w:marBottom w:val="0"/>
      <w:divBdr>
        <w:top w:val="none" w:sz="0" w:space="0" w:color="auto"/>
        <w:left w:val="none" w:sz="0" w:space="0" w:color="auto"/>
        <w:bottom w:val="none" w:sz="0" w:space="0" w:color="auto"/>
        <w:right w:val="none" w:sz="0" w:space="0" w:color="auto"/>
      </w:divBdr>
    </w:div>
    <w:div w:id="1008404988">
      <w:bodyDiv w:val="1"/>
      <w:marLeft w:val="0"/>
      <w:marRight w:val="0"/>
      <w:marTop w:val="0"/>
      <w:marBottom w:val="0"/>
      <w:divBdr>
        <w:top w:val="none" w:sz="0" w:space="0" w:color="auto"/>
        <w:left w:val="none" w:sz="0" w:space="0" w:color="auto"/>
        <w:bottom w:val="none" w:sz="0" w:space="0" w:color="auto"/>
        <w:right w:val="none" w:sz="0" w:space="0" w:color="auto"/>
      </w:divBdr>
    </w:div>
    <w:div w:id="1199315338">
      <w:bodyDiv w:val="1"/>
      <w:marLeft w:val="0"/>
      <w:marRight w:val="0"/>
      <w:marTop w:val="0"/>
      <w:marBottom w:val="0"/>
      <w:divBdr>
        <w:top w:val="none" w:sz="0" w:space="0" w:color="auto"/>
        <w:left w:val="none" w:sz="0" w:space="0" w:color="auto"/>
        <w:bottom w:val="none" w:sz="0" w:space="0" w:color="auto"/>
        <w:right w:val="none" w:sz="0" w:space="0" w:color="auto"/>
      </w:divBdr>
    </w:div>
    <w:div w:id="1223449596">
      <w:bodyDiv w:val="1"/>
      <w:marLeft w:val="0"/>
      <w:marRight w:val="0"/>
      <w:marTop w:val="0"/>
      <w:marBottom w:val="0"/>
      <w:divBdr>
        <w:top w:val="none" w:sz="0" w:space="0" w:color="auto"/>
        <w:left w:val="none" w:sz="0" w:space="0" w:color="auto"/>
        <w:bottom w:val="none" w:sz="0" w:space="0" w:color="auto"/>
        <w:right w:val="none" w:sz="0" w:space="0" w:color="auto"/>
      </w:divBdr>
    </w:div>
    <w:div w:id="1782341768">
      <w:bodyDiv w:val="1"/>
      <w:marLeft w:val="0"/>
      <w:marRight w:val="0"/>
      <w:marTop w:val="0"/>
      <w:marBottom w:val="0"/>
      <w:divBdr>
        <w:top w:val="none" w:sz="0" w:space="0" w:color="auto"/>
        <w:left w:val="none" w:sz="0" w:space="0" w:color="auto"/>
        <w:bottom w:val="none" w:sz="0" w:space="0" w:color="auto"/>
        <w:right w:val="none" w:sz="0" w:space="0" w:color="auto"/>
      </w:divBdr>
    </w:div>
    <w:div w:id="19028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rada/show/z111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4A49-375B-459C-9612-1707D0C5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0</DocSecurity>
  <Lines>67</Lines>
  <Paragraphs>18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2020-11-18T13:49:00Z</cp:lastPrinted>
  <dcterms:created xsi:type="dcterms:W3CDTF">2021-08-27T12:09:00Z</dcterms:created>
  <dcterms:modified xsi:type="dcterms:W3CDTF">2021-08-27T12:09:00Z</dcterms:modified>
</cp:coreProperties>
</file>