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4B" w:rsidRPr="000430B8" w:rsidRDefault="00134F4B" w:rsidP="00134F4B">
      <w:pPr>
        <w:ind w:left="5387"/>
        <w:contextualSpacing/>
        <w:rPr>
          <w:b/>
          <w:bCs/>
          <w:sz w:val="28"/>
          <w:szCs w:val="28"/>
        </w:rPr>
      </w:pPr>
      <w:r w:rsidRPr="000430B8">
        <w:rPr>
          <w:b/>
          <w:bCs/>
          <w:sz w:val="28"/>
          <w:szCs w:val="28"/>
        </w:rPr>
        <w:t>ЗАТВЕРДЖЕНО</w:t>
      </w:r>
    </w:p>
    <w:p w:rsidR="00134F4B" w:rsidRPr="00650D71" w:rsidRDefault="00134F4B" w:rsidP="00134F4B">
      <w:pPr>
        <w:ind w:left="5387"/>
        <w:rPr>
          <w:sz w:val="28"/>
          <w:szCs w:val="28"/>
          <w:lang w:val="uk-UA"/>
        </w:rPr>
      </w:pPr>
      <w:r w:rsidRPr="000430B8">
        <w:rPr>
          <w:sz w:val="28"/>
          <w:szCs w:val="28"/>
        </w:rPr>
        <w:t xml:space="preserve">наказ </w:t>
      </w:r>
      <w:r>
        <w:rPr>
          <w:sz w:val="28"/>
          <w:szCs w:val="28"/>
          <w:lang w:val="uk-UA"/>
        </w:rPr>
        <w:t>Голосного управління Держпродспоживслужби в Івано-Франківській області</w:t>
      </w:r>
    </w:p>
    <w:p w:rsidR="00134F4B" w:rsidRPr="000430B8" w:rsidRDefault="00134F4B" w:rsidP="00134F4B">
      <w:pPr>
        <w:ind w:left="5387"/>
        <w:rPr>
          <w:sz w:val="16"/>
          <w:szCs w:val="16"/>
        </w:rPr>
      </w:pPr>
    </w:p>
    <w:p w:rsidR="00CD0286" w:rsidRDefault="00CD0286" w:rsidP="00CD0286">
      <w:pPr>
        <w:ind w:left="5387"/>
        <w:rPr>
          <w:sz w:val="28"/>
          <w:szCs w:val="28"/>
          <w:lang w:val="uk-UA"/>
        </w:rPr>
      </w:pPr>
      <w:r>
        <w:rPr>
          <w:sz w:val="28"/>
          <w:szCs w:val="28"/>
          <w:lang w:val="uk-UA"/>
        </w:rPr>
        <w:t>«11»</w:t>
      </w:r>
      <w:r>
        <w:rPr>
          <w:sz w:val="28"/>
          <w:szCs w:val="28"/>
        </w:rPr>
        <w:t xml:space="preserve"> </w:t>
      </w:r>
      <w:r>
        <w:rPr>
          <w:sz w:val="28"/>
          <w:szCs w:val="28"/>
          <w:lang w:val="uk-UA"/>
        </w:rPr>
        <w:t xml:space="preserve">січня </w:t>
      </w:r>
      <w:r>
        <w:rPr>
          <w:sz w:val="28"/>
          <w:szCs w:val="28"/>
        </w:rPr>
        <w:t>20</w:t>
      </w:r>
      <w:r>
        <w:rPr>
          <w:sz w:val="28"/>
          <w:szCs w:val="28"/>
          <w:lang w:val="uk-UA"/>
        </w:rPr>
        <w:t>24</w:t>
      </w:r>
      <w:r>
        <w:rPr>
          <w:sz w:val="28"/>
          <w:szCs w:val="28"/>
        </w:rPr>
        <w:t xml:space="preserve"> р. № </w:t>
      </w:r>
      <w:r>
        <w:rPr>
          <w:sz w:val="28"/>
          <w:szCs w:val="28"/>
          <w:lang w:val="uk-UA"/>
        </w:rPr>
        <w:t>16</w:t>
      </w:r>
    </w:p>
    <w:p w:rsidR="00134F4B" w:rsidRDefault="00134F4B" w:rsidP="00134F4B">
      <w:pPr>
        <w:rPr>
          <w:sz w:val="28"/>
          <w:szCs w:val="28"/>
          <w:lang w:val="uk-UA"/>
        </w:rPr>
      </w:pPr>
    </w:p>
    <w:p w:rsidR="00134F4B" w:rsidRDefault="00134F4B" w:rsidP="00134F4B">
      <w:pPr>
        <w:rPr>
          <w:sz w:val="28"/>
          <w:szCs w:val="28"/>
          <w:lang w:val="uk-UA"/>
        </w:rPr>
      </w:pPr>
    </w:p>
    <w:p w:rsidR="00134F4B" w:rsidRPr="000430B8" w:rsidRDefault="00134F4B" w:rsidP="00134F4B">
      <w:pPr>
        <w:contextualSpacing/>
        <w:jc w:val="center"/>
        <w:rPr>
          <w:b/>
          <w:sz w:val="28"/>
          <w:szCs w:val="28"/>
        </w:rPr>
      </w:pPr>
      <w:r w:rsidRPr="000430B8">
        <w:rPr>
          <w:b/>
          <w:sz w:val="28"/>
          <w:szCs w:val="28"/>
          <w:lang w:val="uk-UA"/>
        </w:rPr>
        <w:t>ІНФОРМАЦІЙНА КАРТКА</w:t>
      </w:r>
    </w:p>
    <w:p w:rsidR="00134F4B" w:rsidRDefault="00134F4B" w:rsidP="00134F4B">
      <w:pPr>
        <w:contextualSpacing/>
        <w:jc w:val="center"/>
        <w:rPr>
          <w:b/>
          <w:sz w:val="28"/>
          <w:szCs w:val="28"/>
          <w:lang w:val="uk-UA"/>
        </w:rPr>
      </w:pPr>
      <w:r w:rsidRPr="000430B8">
        <w:rPr>
          <w:b/>
          <w:sz w:val="28"/>
          <w:szCs w:val="28"/>
          <w:lang w:val="uk-UA"/>
        </w:rPr>
        <w:t>АДМІНІСТРАТИВНОЇ ПОСЛУГИ</w:t>
      </w:r>
    </w:p>
    <w:p w:rsidR="000430B8" w:rsidRPr="00134F4B" w:rsidRDefault="000430B8" w:rsidP="000430B8">
      <w:pPr>
        <w:contextualSpacing/>
        <w:jc w:val="center"/>
        <w:rPr>
          <w:b/>
          <w:sz w:val="28"/>
          <w:szCs w:val="28"/>
          <w:lang w:val="uk-UA"/>
        </w:rPr>
      </w:pPr>
    </w:p>
    <w:p w:rsidR="00956AB6" w:rsidRDefault="00956AB6" w:rsidP="000430B8">
      <w:pPr>
        <w:contextualSpacing/>
        <w:jc w:val="center"/>
        <w:rPr>
          <w:b/>
          <w:sz w:val="28"/>
          <w:szCs w:val="28"/>
        </w:rPr>
      </w:pPr>
    </w:p>
    <w:p w:rsidR="000430B8" w:rsidRDefault="009F48CE" w:rsidP="000430B8">
      <w:pPr>
        <w:jc w:val="center"/>
        <w:rPr>
          <w:lang w:val="uk-UA"/>
        </w:rPr>
      </w:pPr>
      <w:r>
        <w:rPr>
          <w:b/>
          <w:sz w:val="28"/>
          <w:szCs w:val="28"/>
          <w:lang w:val="uk-UA"/>
        </w:rPr>
        <w:t>з</w:t>
      </w:r>
      <w:r w:rsidR="00F06C85">
        <w:rPr>
          <w:b/>
          <w:sz w:val="28"/>
          <w:szCs w:val="28"/>
          <w:lang w:val="uk-UA"/>
        </w:rPr>
        <w:t>і</w:t>
      </w:r>
      <w:r>
        <w:rPr>
          <w:b/>
          <w:sz w:val="28"/>
          <w:szCs w:val="28"/>
          <w:lang w:val="uk-UA"/>
        </w:rPr>
        <w:t xml:space="preserve"> </w:t>
      </w:r>
      <w:r w:rsidR="00F76E45">
        <w:rPr>
          <w:b/>
          <w:sz w:val="28"/>
          <w:szCs w:val="28"/>
          <w:lang w:val="uk-UA"/>
        </w:rPr>
        <w:t>зняття з обліку</w:t>
      </w:r>
      <w:r w:rsidR="000430B8" w:rsidRPr="0020627F">
        <w:rPr>
          <w:b/>
          <w:bCs/>
          <w:color w:val="000000"/>
          <w:sz w:val="28"/>
          <w:szCs w:val="28"/>
          <w:lang w:val="uk-UA"/>
        </w:rPr>
        <w:t xml:space="preserve"> тракторів, самохідних шасі, самохідних сільськогосподарських,</w:t>
      </w:r>
      <w:r w:rsidR="000430B8" w:rsidRPr="003F5DDC">
        <w:rPr>
          <w:b/>
          <w:bCs/>
          <w:color w:val="000000"/>
          <w:sz w:val="28"/>
          <w:szCs w:val="28"/>
          <w:lang w:val="uk-UA"/>
        </w:rPr>
        <w:t xml:space="preserve"> </w:t>
      </w:r>
      <w:proofErr w:type="spellStart"/>
      <w:r w:rsidR="000430B8" w:rsidRPr="003F5DDC">
        <w:rPr>
          <w:b/>
          <w:bCs/>
          <w:color w:val="000000"/>
          <w:sz w:val="28"/>
          <w:szCs w:val="28"/>
          <w:lang w:val="uk-UA"/>
        </w:rPr>
        <w:t>дорожньо</w:t>
      </w:r>
      <w:proofErr w:type="spellEnd"/>
      <w:r w:rsidR="000430B8" w:rsidRPr="003F5DDC">
        <w:rPr>
          <w:b/>
          <w:bCs/>
          <w:color w:val="000000"/>
          <w:sz w:val="28"/>
          <w:szCs w:val="28"/>
          <w:lang w:val="uk-UA"/>
        </w:rPr>
        <w:t>-будівельних і меліоративних машин, сільськогосподарської техніки, інших механізмів*</w:t>
      </w:r>
      <w:r w:rsidR="000430B8" w:rsidRPr="003F5DDC">
        <w:rPr>
          <w:color w:val="000000"/>
          <w:lang w:val="uk-UA"/>
        </w:rPr>
        <w:br/>
      </w:r>
      <w:r w:rsidR="000430B8" w:rsidRPr="000A0BA8">
        <w:rPr>
          <w:lang w:val="uk-UA"/>
        </w:rPr>
        <w:t>(назва адміністративної послуги)</w:t>
      </w:r>
    </w:p>
    <w:p w:rsidR="000430B8" w:rsidRPr="000430B8" w:rsidRDefault="000430B8" w:rsidP="000430B8">
      <w:pPr>
        <w:jc w:val="center"/>
        <w:rPr>
          <w:sz w:val="28"/>
          <w:szCs w:val="28"/>
          <w:lang w:val="uk-UA"/>
        </w:rPr>
      </w:pPr>
    </w:p>
    <w:p w:rsidR="000430B8" w:rsidRPr="00535EFA" w:rsidRDefault="00134F4B" w:rsidP="000430B8">
      <w:pPr>
        <w:jc w:val="center"/>
        <w:rPr>
          <w:sz w:val="24"/>
          <w:szCs w:val="24"/>
          <w:lang w:val="uk-UA"/>
        </w:rPr>
      </w:pPr>
      <w:r>
        <w:rPr>
          <w:sz w:val="28"/>
          <w:szCs w:val="28"/>
          <w:u w:val="single"/>
          <w:lang w:val="uk-UA"/>
        </w:rPr>
        <w:t>Головне управління Держпродспоживслужби в Івано-Франківській області</w:t>
      </w:r>
      <w:r w:rsidRPr="00535EFA">
        <w:rPr>
          <w:sz w:val="24"/>
          <w:szCs w:val="24"/>
          <w:lang w:val="uk-UA"/>
        </w:rPr>
        <w:t xml:space="preserve"> </w:t>
      </w:r>
      <w:r w:rsidR="000430B8" w:rsidRPr="00535EFA">
        <w:rPr>
          <w:sz w:val="24"/>
          <w:szCs w:val="24"/>
          <w:lang w:val="uk-UA"/>
        </w:rPr>
        <w:t>(найменування суб'єкта надання адміністративної послуги)</w:t>
      </w:r>
    </w:p>
    <w:p w:rsidR="00535EFA" w:rsidRDefault="00535EFA" w:rsidP="000430B8">
      <w:pPr>
        <w:jc w:val="center"/>
        <w:rPr>
          <w:sz w:val="24"/>
          <w:szCs w:val="24"/>
          <w:lang w:val="uk-UA"/>
        </w:rPr>
      </w:pPr>
    </w:p>
    <w:tbl>
      <w:tblPr>
        <w:tblStyle w:val="a3"/>
        <w:tblW w:w="9776" w:type="dxa"/>
        <w:tblInd w:w="0" w:type="dxa"/>
        <w:tblLook w:val="04A0" w:firstRow="1" w:lastRow="0" w:firstColumn="1" w:lastColumn="0" w:noHBand="0" w:noVBand="1"/>
      </w:tblPr>
      <w:tblGrid>
        <w:gridCol w:w="577"/>
        <w:gridCol w:w="2679"/>
        <w:gridCol w:w="1572"/>
        <w:gridCol w:w="4948"/>
      </w:tblGrid>
      <w:tr w:rsidR="00650263" w:rsidTr="00C25289">
        <w:trPr>
          <w:trHeight w:val="286"/>
        </w:trPr>
        <w:tc>
          <w:tcPr>
            <w:tcW w:w="9776" w:type="dxa"/>
            <w:gridSpan w:val="4"/>
            <w:tcBorders>
              <w:bottom w:val="single" w:sz="4" w:space="0" w:color="auto"/>
            </w:tcBorders>
          </w:tcPr>
          <w:p w:rsidR="00650263" w:rsidRPr="00650263" w:rsidRDefault="00650263" w:rsidP="007801D9">
            <w:pPr>
              <w:jc w:val="center"/>
              <w:rPr>
                <w:b/>
                <w:sz w:val="24"/>
                <w:szCs w:val="24"/>
              </w:rPr>
            </w:pPr>
            <w:r w:rsidRPr="00650263">
              <w:rPr>
                <w:b/>
                <w:sz w:val="24"/>
                <w:szCs w:val="24"/>
              </w:rPr>
              <w:t>Інформація про центр надання адміністративних послуг</w:t>
            </w:r>
          </w:p>
        </w:tc>
      </w:tr>
      <w:tr w:rsidR="00897E76" w:rsidTr="00C25289">
        <w:tc>
          <w:tcPr>
            <w:tcW w:w="577" w:type="dxa"/>
          </w:tcPr>
          <w:p w:rsidR="00897E76" w:rsidRPr="00650263" w:rsidRDefault="00897E76" w:rsidP="00956AB6">
            <w:pPr>
              <w:ind w:left="-120" w:right="-87"/>
              <w:jc w:val="center"/>
              <w:rPr>
                <w:b/>
                <w:sz w:val="24"/>
                <w:szCs w:val="24"/>
              </w:rPr>
            </w:pPr>
            <w:r w:rsidRPr="00650263">
              <w:rPr>
                <w:b/>
                <w:sz w:val="24"/>
                <w:szCs w:val="24"/>
              </w:rPr>
              <w:t>1.</w:t>
            </w:r>
          </w:p>
        </w:tc>
        <w:tc>
          <w:tcPr>
            <w:tcW w:w="4251" w:type="dxa"/>
            <w:gridSpan w:val="2"/>
          </w:tcPr>
          <w:p w:rsidR="00897E76" w:rsidRPr="00650263" w:rsidRDefault="00897E76" w:rsidP="00C25289">
            <w:pPr>
              <w:rPr>
                <w:sz w:val="24"/>
                <w:szCs w:val="24"/>
              </w:rPr>
            </w:pPr>
            <w:r w:rsidRPr="00650263">
              <w:rPr>
                <w:sz w:val="24"/>
                <w:szCs w:val="24"/>
              </w:rPr>
              <w:t>Найменування центру надання адміністративних послуг, в якому здійснюється обслуговування суб’єкта звернення</w:t>
            </w:r>
          </w:p>
        </w:tc>
        <w:tc>
          <w:tcPr>
            <w:tcW w:w="4948" w:type="dxa"/>
          </w:tcPr>
          <w:p w:rsidR="00897E76" w:rsidRPr="005F5097" w:rsidRDefault="00897E76" w:rsidP="0052714B">
            <w:pPr>
              <w:rPr>
                <w:b/>
                <w:sz w:val="24"/>
                <w:szCs w:val="24"/>
              </w:rPr>
            </w:pPr>
            <w:bookmarkStart w:id="0" w:name="_GoBack"/>
            <w:bookmarkEnd w:id="0"/>
          </w:p>
        </w:tc>
      </w:tr>
      <w:tr w:rsidR="00897E76" w:rsidTr="00C25289">
        <w:tc>
          <w:tcPr>
            <w:tcW w:w="577" w:type="dxa"/>
          </w:tcPr>
          <w:p w:rsidR="00897E76" w:rsidRPr="00650263" w:rsidRDefault="00897E76" w:rsidP="00650263">
            <w:pPr>
              <w:ind w:left="-120" w:right="-87"/>
              <w:jc w:val="center"/>
              <w:rPr>
                <w:b/>
                <w:sz w:val="24"/>
                <w:szCs w:val="24"/>
              </w:rPr>
            </w:pPr>
            <w:r w:rsidRPr="00650263">
              <w:rPr>
                <w:b/>
                <w:sz w:val="24"/>
                <w:szCs w:val="24"/>
              </w:rPr>
              <w:t>2.</w:t>
            </w:r>
          </w:p>
        </w:tc>
        <w:tc>
          <w:tcPr>
            <w:tcW w:w="4251" w:type="dxa"/>
            <w:gridSpan w:val="2"/>
          </w:tcPr>
          <w:p w:rsidR="00897E76" w:rsidRDefault="00897E76" w:rsidP="00C25289">
            <w:pPr>
              <w:rPr>
                <w:sz w:val="24"/>
                <w:szCs w:val="24"/>
              </w:rPr>
            </w:pPr>
            <w:r w:rsidRPr="00535EFA">
              <w:rPr>
                <w:sz w:val="24"/>
                <w:szCs w:val="24"/>
              </w:rPr>
              <w:t>Місцезнаходження суб’єкта надання адміністративної послуги</w:t>
            </w:r>
          </w:p>
        </w:tc>
        <w:tc>
          <w:tcPr>
            <w:tcW w:w="4948" w:type="dxa"/>
          </w:tcPr>
          <w:p w:rsidR="00897E76" w:rsidRPr="00650263" w:rsidRDefault="00897E76" w:rsidP="0052714B">
            <w:pPr>
              <w:rPr>
                <w:sz w:val="24"/>
                <w:szCs w:val="24"/>
              </w:rPr>
            </w:pPr>
          </w:p>
        </w:tc>
      </w:tr>
      <w:tr w:rsidR="00897E76" w:rsidTr="00C25289">
        <w:trPr>
          <w:trHeight w:val="286"/>
        </w:trPr>
        <w:tc>
          <w:tcPr>
            <w:tcW w:w="577" w:type="dxa"/>
            <w:tcBorders>
              <w:bottom w:val="single" w:sz="4" w:space="0" w:color="auto"/>
            </w:tcBorders>
          </w:tcPr>
          <w:p w:rsidR="00897E76" w:rsidRPr="00650263" w:rsidRDefault="00897E76" w:rsidP="00650263">
            <w:pPr>
              <w:ind w:left="-120" w:right="-87"/>
              <w:jc w:val="center"/>
              <w:rPr>
                <w:b/>
                <w:sz w:val="24"/>
                <w:szCs w:val="24"/>
              </w:rPr>
            </w:pPr>
            <w:r w:rsidRPr="00650263">
              <w:rPr>
                <w:b/>
                <w:sz w:val="24"/>
                <w:szCs w:val="24"/>
              </w:rPr>
              <w:t>3.</w:t>
            </w:r>
          </w:p>
        </w:tc>
        <w:tc>
          <w:tcPr>
            <w:tcW w:w="4251" w:type="dxa"/>
            <w:gridSpan w:val="2"/>
          </w:tcPr>
          <w:p w:rsidR="00897E76" w:rsidRPr="00535EFA" w:rsidRDefault="00897E76" w:rsidP="00C25289">
            <w:pPr>
              <w:spacing w:line="120" w:lineRule="atLeast"/>
              <w:rPr>
                <w:sz w:val="24"/>
                <w:szCs w:val="24"/>
              </w:rPr>
            </w:pPr>
            <w:r w:rsidRPr="00535EFA">
              <w:rPr>
                <w:sz w:val="24"/>
                <w:szCs w:val="24"/>
              </w:rPr>
              <w:t>Інформація щодо режиму роботи суб’єкта надання адміністративної послуги</w:t>
            </w:r>
          </w:p>
        </w:tc>
        <w:tc>
          <w:tcPr>
            <w:tcW w:w="4948" w:type="dxa"/>
          </w:tcPr>
          <w:p w:rsidR="00897E76" w:rsidRPr="006212E5" w:rsidRDefault="00897E76" w:rsidP="0052714B">
            <w:pPr>
              <w:ind w:firstLine="23"/>
              <w:rPr>
                <w:color w:val="000000"/>
                <w:sz w:val="24"/>
                <w:szCs w:val="24"/>
              </w:rPr>
            </w:pPr>
          </w:p>
        </w:tc>
      </w:tr>
      <w:tr w:rsidR="00897E76" w:rsidRPr="00813CE8" w:rsidTr="00C25289">
        <w:trPr>
          <w:trHeight w:val="286"/>
        </w:trPr>
        <w:tc>
          <w:tcPr>
            <w:tcW w:w="577" w:type="dxa"/>
            <w:tcBorders>
              <w:bottom w:val="single" w:sz="4" w:space="0" w:color="auto"/>
            </w:tcBorders>
          </w:tcPr>
          <w:p w:rsidR="00897E76" w:rsidRPr="00650263" w:rsidRDefault="00897E76" w:rsidP="00650263">
            <w:pPr>
              <w:ind w:left="-120" w:right="-87"/>
              <w:jc w:val="center"/>
              <w:rPr>
                <w:b/>
                <w:sz w:val="24"/>
                <w:szCs w:val="24"/>
              </w:rPr>
            </w:pPr>
            <w:r>
              <w:rPr>
                <w:b/>
                <w:sz w:val="24"/>
                <w:szCs w:val="24"/>
              </w:rPr>
              <w:t>4.</w:t>
            </w:r>
          </w:p>
        </w:tc>
        <w:tc>
          <w:tcPr>
            <w:tcW w:w="4251" w:type="dxa"/>
            <w:gridSpan w:val="2"/>
          </w:tcPr>
          <w:p w:rsidR="00897E76" w:rsidRPr="00535EFA" w:rsidRDefault="00897E76" w:rsidP="00C25289">
            <w:pPr>
              <w:spacing w:line="120" w:lineRule="atLeast"/>
              <w:rPr>
                <w:sz w:val="24"/>
                <w:szCs w:val="24"/>
              </w:rPr>
            </w:pPr>
            <w:r w:rsidRPr="00535EFA">
              <w:rPr>
                <w:sz w:val="24"/>
                <w:szCs w:val="24"/>
              </w:rPr>
              <w:t xml:space="preserve">Телефон, адреса електронної пошти та </w:t>
            </w:r>
            <w:proofErr w:type="spellStart"/>
            <w:r w:rsidRPr="00535EFA">
              <w:rPr>
                <w:sz w:val="24"/>
                <w:szCs w:val="24"/>
              </w:rPr>
              <w:t>вебсайту</w:t>
            </w:r>
            <w:proofErr w:type="spellEnd"/>
            <w:r w:rsidRPr="00535EFA">
              <w:rPr>
                <w:sz w:val="24"/>
                <w:szCs w:val="24"/>
              </w:rPr>
              <w:t xml:space="preserve"> суб’єкта надання адміністративної послуги</w:t>
            </w:r>
          </w:p>
        </w:tc>
        <w:tc>
          <w:tcPr>
            <w:tcW w:w="4948" w:type="dxa"/>
          </w:tcPr>
          <w:p w:rsidR="00897E76" w:rsidRPr="00C81C79" w:rsidRDefault="00897E76" w:rsidP="0052714B">
            <w:pPr>
              <w:rPr>
                <w:color w:val="111111"/>
                <w:sz w:val="24"/>
                <w:szCs w:val="24"/>
                <w:shd w:val="clear" w:color="auto" w:fill="FFFFFF"/>
              </w:rPr>
            </w:pPr>
          </w:p>
        </w:tc>
      </w:tr>
      <w:tr w:rsidR="00650263" w:rsidTr="00C25289">
        <w:tc>
          <w:tcPr>
            <w:tcW w:w="9776" w:type="dxa"/>
            <w:gridSpan w:val="4"/>
          </w:tcPr>
          <w:p w:rsidR="00C25289" w:rsidRPr="00C25289" w:rsidRDefault="00C25289" w:rsidP="00650263">
            <w:pPr>
              <w:ind w:left="-119" w:right="-85"/>
              <w:jc w:val="center"/>
              <w:rPr>
                <w:b/>
                <w:bCs/>
                <w:color w:val="000000" w:themeColor="text1"/>
                <w:sz w:val="10"/>
                <w:szCs w:val="10"/>
                <w:shd w:val="clear" w:color="auto" w:fill="FFFFFF"/>
              </w:rPr>
            </w:pPr>
          </w:p>
          <w:p w:rsidR="00650263" w:rsidRDefault="00650263" w:rsidP="00650263">
            <w:pPr>
              <w:ind w:left="-119" w:right="-85"/>
              <w:jc w:val="center"/>
              <w:rPr>
                <w:b/>
                <w:bCs/>
                <w:color w:val="000000" w:themeColor="text1"/>
                <w:sz w:val="24"/>
                <w:szCs w:val="24"/>
                <w:shd w:val="clear" w:color="auto" w:fill="FFFFFF"/>
              </w:rPr>
            </w:pPr>
            <w:r w:rsidRPr="00535EFA">
              <w:rPr>
                <w:b/>
                <w:bCs/>
                <w:color w:val="000000" w:themeColor="text1"/>
                <w:sz w:val="24"/>
                <w:szCs w:val="24"/>
                <w:shd w:val="clear" w:color="auto" w:fill="FFFFFF"/>
              </w:rPr>
              <w:t>Акти законодавства, що регулюють порядок та умови надання адміністративної послуги</w:t>
            </w:r>
          </w:p>
          <w:p w:rsidR="00C25289" w:rsidRPr="00C25289" w:rsidRDefault="00C25289" w:rsidP="00650263">
            <w:pPr>
              <w:ind w:left="-119" w:right="-85"/>
              <w:jc w:val="center"/>
              <w:rPr>
                <w:sz w:val="10"/>
                <w:szCs w:val="10"/>
              </w:rPr>
            </w:pPr>
          </w:p>
        </w:tc>
      </w:tr>
      <w:tr w:rsidR="00650263" w:rsidRPr="00E734D5" w:rsidTr="00C25289">
        <w:tc>
          <w:tcPr>
            <w:tcW w:w="577" w:type="dxa"/>
          </w:tcPr>
          <w:p w:rsidR="00650263" w:rsidRPr="00376AEF" w:rsidRDefault="00650263" w:rsidP="00650263">
            <w:pPr>
              <w:ind w:left="-120" w:right="-87"/>
              <w:jc w:val="center"/>
              <w:rPr>
                <w:b/>
                <w:sz w:val="24"/>
                <w:szCs w:val="24"/>
              </w:rPr>
            </w:pPr>
            <w:r w:rsidRPr="00376AEF">
              <w:rPr>
                <w:b/>
                <w:sz w:val="24"/>
                <w:szCs w:val="24"/>
              </w:rPr>
              <w:t>5.</w:t>
            </w:r>
          </w:p>
        </w:tc>
        <w:tc>
          <w:tcPr>
            <w:tcW w:w="2679" w:type="dxa"/>
          </w:tcPr>
          <w:p w:rsidR="00650263" w:rsidRPr="00E734D5" w:rsidRDefault="00650263" w:rsidP="00650263">
            <w:pPr>
              <w:spacing w:line="120" w:lineRule="atLeast"/>
              <w:rPr>
                <w:sz w:val="24"/>
                <w:szCs w:val="24"/>
              </w:rPr>
            </w:pPr>
            <w:r w:rsidRPr="00E734D5">
              <w:rPr>
                <w:sz w:val="24"/>
                <w:szCs w:val="24"/>
              </w:rPr>
              <w:t>Закони України</w:t>
            </w:r>
          </w:p>
        </w:tc>
        <w:tc>
          <w:tcPr>
            <w:tcW w:w="6520" w:type="dxa"/>
            <w:gridSpan w:val="2"/>
          </w:tcPr>
          <w:p w:rsidR="00650263" w:rsidRPr="00DB7595" w:rsidRDefault="006F7673" w:rsidP="00650263">
            <w:pPr>
              <w:pStyle w:val="rvps14"/>
              <w:spacing w:before="0" w:beforeAutospacing="0" w:after="0" w:afterAutospacing="0"/>
            </w:pPr>
            <w:hyperlink r:id="rId8" w:tgtFrame="_blank" w:history="1">
              <w:r w:rsidR="00650263" w:rsidRPr="00DB7595">
                <w:rPr>
                  <w:rStyle w:val="a6"/>
                  <w:color w:val="auto"/>
                  <w:u w:val="none"/>
                </w:rPr>
                <w:t>Закон України «Про дорожній рух»</w:t>
              </w:r>
            </w:hyperlink>
            <w:r w:rsidR="00650263" w:rsidRPr="00DB7595">
              <w:t xml:space="preserve"> (стаття 34)</w:t>
            </w:r>
          </w:p>
        </w:tc>
      </w:tr>
      <w:tr w:rsidR="00650263" w:rsidRPr="004019B8" w:rsidTr="00C25289">
        <w:tc>
          <w:tcPr>
            <w:tcW w:w="577" w:type="dxa"/>
          </w:tcPr>
          <w:p w:rsidR="00650263" w:rsidRPr="00376AEF" w:rsidRDefault="00650263" w:rsidP="00650263">
            <w:pPr>
              <w:ind w:left="-120" w:right="-87"/>
              <w:jc w:val="center"/>
              <w:rPr>
                <w:b/>
                <w:sz w:val="24"/>
                <w:szCs w:val="24"/>
              </w:rPr>
            </w:pPr>
            <w:r w:rsidRPr="00376AEF">
              <w:rPr>
                <w:b/>
                <w:sz w:val="24"/>
                <w:szCs w:val="24"/>
              </w:rPr>
              <w:t>6.</w:t>
            </w:r>
          </w:p>
        </w:tc>
        <w:tc>
          <w:tcPr>
            <w:tcW w:w="2679" w:type="dxa"/>
          </w:tcPr>
          <w:p w:rsidR="00650263" w:rsidRPr="00956AB6" w:rsidRDefault="00650263" w:rsidP="00650263">
            <w:pPr>
              <w:spacing w:line="120" w:lineRule="atLeast"/>
              <w:rPr>
                <w:sz w:val="24"/>
                <w:szCs w:val="24"/>
              </w:rPr>
            </w:pPr>
            <w:r w:rsidRPr="00956AB6">
              <w:rPr>
                <w:sz w:val="24"/>
                <w:szCs w:val="24"/>
              </w:rPr>
              <w:t>Акти Кабінету Міністрів України</w:t>
            </w:r>
          </w:p>
        </w:tc>
        <w:tc>
          <w:tcPr>
            <w:tcW w:w="6520" w:type="dxa"/>
            <w:gridSpan w:val="2"/>
          </w:tcPr>
          <w:p w:rsidR="00650263" w:rsidRPr="00DB7595" w:rsidRDefault="00650263" w:rsidP="00650263">
            <w:pPr>
              <w:pStyle w:val="rvps14"/>
              <w:spacing w:before="0" w:beforeAutospacing="0" w:after="0" w:afterAutospacing="0" w:line="120" w:lineRule="atLeast"/>
              <w:jc w:val="both"/>
            </w:pPr>
            <w:r w:rsidRPr="00DB7595">
              <w:t>Постанова Кабінету Міністрів України від 08.07.2009 №</w:t>
            </w:r>
            <w:r w:rsidR="00F96730" w:rsidRPr="00DB7595">
              <w:t xml:space="preserve"> </w:t>
            </w:r>
            <w:r w:rsidRPr="00DB7595">
              <w:t xml:space="preserve">694 «Про затвердження Порядку відомчої реєстрації та зняття з обліку тракторів, самохідних шасі, самохідних сільськогосподарських, </w:t>
            </w:r>
            <w:proofErr w:type="spellStart"/>
            <w:r w:rsidRPr="00DB7595">
              <w:t>дорожньо</w:t>
            </w:r>
            <w:proofErr w:type="spellEnd"/>
            <w:r w:rsidRPr="00DB7595">
              <w:t>-будівельних і меліоративних машин, сільськогосподарської техніки, інших механізмів» (далі – Порядок</w:t>
            </w:r>
            <w:r w:rsidR="00F96730" w:rsidRPr="00DB7595">
              <w:t xml:space="preserve"> реєстрації</w:t>
            </w:r>
            <w:r w:rsidRPr="00DB7595">
              <w:t>);</w:t>
            </w:r>
          </w:p>
          <w:p w:rsidR="00650263" w:rsidRPr="00DB7595" w:rsidRDefault="00650263" w:rsidP="00650263">
            <w:pPr>
              <w:spacing w:line="120" w:lineRule="atLeast"/>
              <w:jc w:val="both"/>
              <w:rPr>
                <w:sz w:val="24"/>
                <w:szCs w:val="24"/>
              </w:rPr>
            </w:pPr>
            <w:r w:rsidRPr="00DB7595">
              <w:rPr>
                <w:sz w:val="24"/>
                <w:szCs w:val="24"/>
              </w:rPr>
              <w:t>постанова Кабінету Міністрів України від 10.09.2014 №</w:t>
            </w:r>
            <w:r w:rsidR="00F96730" w:rsidRPr="00DB7595">
              <w:rPr>
                <w:sz w:val="24"/>
                <w:szCs w:val="24"/>
              </w:rPr>
              <w:t xml:space="preserve"> </w:t>
            </w:r>
            <w:r w:rsidRPr="00DB7595">
              <w:rPr>
                <w:sz w:val="24"/>
                <w:szCs w:val="24"/>
              </w:rPr>
              <w:t>442 «Про оптимізацію системи центральних органів виконавчої влади»;</w:t>
            </w:r>
          </w:p>
          <w:p w:rsidR="00650263" w:rsidRPr="00DB7595" w:rsidRDefault="00650263" w:rsidP="00650263">
            <w:pPr>
              <w:spacing w:line="120" w:lineRule="atLeast"/>
              <w:jc w:val="both"/>
              <w:rPr>
                <w:sz w:val="24"/>
                <w:szCs w:val="24"/>
              </w:rPr>
            </w:pPr>
            <w:r w:rsidRPr="00DB7595">
              <w:rPr>
                <w:sz w:val="24"/>
                <w:szCs w:val="24"/>
              </w:rPr>
              <w:t>постанова Кабінету Міністрів України від 02.09.2015 №</w:t>
            </w:r>
            <w:r w:rsidR="00F96730" w:rsidRPr="00DB7595">
              <w:rPr>
                <w:sz w:val="24"/>
                <w:szCs w:val="24"/>
              </w:rPr>
              <w:t xml:space="preserve"> </w:t>
            </w:r>
            <w:r w:rsidRPr="00DB7595">
              <w:rPr>
                <w:sz w:val="24"/>
                <w:szCs w:val="24"/>
              </w:rPr>
              <w:t>667 «Про затвердження Положення про Державну службу України з питань безпечності харчових продуктів та захисту споживачів»;</w:t>
            </w:r>
          </w:p>
          <w:p w:rsidR="00650263" w:rsidRPr="00DB7595" w:rsidRDefault="00650263" w:rsidP="00F96730">
            <w:pPr>
              <w:pStyle w:val="rvps14"/>
              <w:spacing w:before="0" w:beforeAutospacing="0" w:after="0" w:afterAutospacing="0" w:line="120" w:lineRule="atLeast"/>
              <w:jc w:val="both"/>
            </w:pPr>
            <w:r w:rsidRPr="00DB7595">
              <w:t>постанова Кабінету Міністрів України від 31.01.1992 №</w:t>
            </w:r>
            <w:r w:rsidR="00F96730" w:rsidRPr="00DB7595">
              <w:t xml:space="preserve"> </w:t>
            </w:r>
            <w:r w:rsidRPr="00DB7595">
              <w:t>47 «</w:t>
            </w:r>
            <w:r w:rsidRPr="00DB7595">
              <w:rPr>
                <w:shd w:val="clear" w:color="auto" w:fill="FFFFFF"/>
              </w:rPr>
              <w:t xml:space="preserve">Про затвердження зразків свідоцтва про реєстрацію машини, талона тимчасового обліку машини, свідоцтва про реєстрацію великотоннажного транспортного засобу або </w:t>
            </w:r>
            <w:r w:rsidRPr="00DB7595">
              <w:rPr>
                <w:shd w:val="clear" w:color="auto" w:fill="FFFFFF"/>
              </w:rPr>
              <w:lastRenderedPageBreak/>
              <w:t xml:space="preserve">іншого технологічного транспортного засобу, технічного талона транспортного засобу Збройних Сил, бланків та технічного опису бланків технічного талона транспортного засобу Національної гвардії, Державної прикордонної служби, Державної спеціальної служби транспорту, Державної служби спеціального зв’язку та захисту інформації, </w:t>
            </w:r>
            <w:proofErr w:type="spellStart"/>
            <w:r w:rsidRPr="00DB7595">
              <w:rPr>
                <w:shd w:val="clear" w:color="auto" w:fill="FFFFFF"/>
              </w:rPr>
              <w:t>Оперативно</w:t>
            </w:r>
            <w:proofErr w:type="spellEnd"/>
            <w:r w:rsidRPr="00DB7595">
              <w:rPr>
                <w:shd w:val="clear" w:color="auto" w:fill="FFFFFF"/>
              </w:rPr>
              <w:t>-рятувальної служби цивільного захисту</w:t>
            </w:r>
            <w:r w:rsidRPr="00DB7595">
              <w:t>».</w:t>
            </w:r>
          </w:p>
        </w:tc>
      </w:tr>
      <w:tr w:rsidR="00650263" w:rsidRPr="004019B8" w:rsidTr="00C25289">
        <w:tc>
          <w:tcPr>
            <w:tcW w:w="577" w:type="dxa"/>
          </w:tcPr>
          <w:p w:rsidR="00650263" w:rsidRPr="00376AEF" w:rsidRDefault="00650263" w:rsidP="00650263">
            <w:pPr>
              <w:ind w:left="-120" w:right="-87"/>
              <w:jc w:val="center"/>
              <w:rPr>
                <w:b/>
                <w:sz w:val="24"/>
                <w:szCs w:val="24"/>
              </w:rPr>
            </w:pPr>
            <w:r w:rsidRPr="00376AEF">
              <w:rPr>
                <w:b/>
                <w:sz w:val="24"/>
                <w:szCs w:val="24"/>
              </w:rPr>
              <w:lastRenderedPageBreak/>
              <w:t>7.</w:t>
            </w:r>
          </w:p>
        </w:tc>
        <w:tc>
          <w:tcPr>
            <w:tcW w:w="2679" w:type="dxa"/>
          </w:tcPr>
          <w:p w:rsidR="00650263" w:rsidRPr="00376AEF" w:rsidRDefault="00650263" w:rsidP="00650263">
            <w:pPr>
              <w:rPr>
                <w:sz w:val="24"/>
                <w:szCs w:val="24"/>
              </w:rPr>
            </w:pPr>
            <w:r w:rsidRPr="00376AEF">
              <w:rPr>
                <w:sz w:val="24"/>
                <w:szCs w:val="24"/>
              </w:rPr>
              <w:t>Акти центральних органів виконавчої влади</w:t>
            </w:r>
          </w:p>
        </w:tc>
        <w:tc>
          <w:tcPr>
            <w:tcW w:w="6520" w:type="dxa"/>
            <w:gridSpan w:val="2"/>
          </w:tcPr>
          <w:p w:rsidR="00650263" w:rsidRPr="00DB7595" w:rsidRDefault="00650263" w:rsidP="00650263">
            <w:pPr>
              <w:jc w:val="both"/>
              <w:rPr>
                <w:sz w:val="24"/>
                <w:szCs w:val="24"/>
              </w:rPr>
            </w:pPr>
            <w:r w:rsidRPr="00DB7595">
              <w:rPr>
                <w:sz w:val="24"/>
                <w:szCs w:val="24"/>
              </w:rPr>
              <w:t xml:space="preserve">Наказ Міністерства аграрної політики та продовольства України від 22.11.2011 № 644 «Про затвердження порядку роботи, пов'язаної з реєстрацією та зняттям з обліку тракторів, самохідних шасі, самохідних сільськогосподарських, </w:t>
            </w:r>
            <w:proofErr w:type="spellStart"/>
            <w:r w:rsidRPr="00DB7595">
              <w:rPr>
                <w:sz w:val="24"/>
                <w:szCs w:val="24"/>
              </w:rPr>
              <w:t>дорожньо</w:t>
            </w:r>
            <w:proofErr w:type="spellEnd"/>
            <w:r w:rsidRPr="00DB7595">
              <w:rPr>
                <w:sz w:val="24"/>
                <w:szCs w:val="24"/>
              </w:rPr>
              <w:t>-будівельних і меліоративних машин, сільськогосподарської техніки та інших механізмів», зареєстровано в Міністерстві                                       юстиції України 20.12.2011 за №1491/20229</w:t>
            </w:r>
            <w:r w:rsidR="00F96730" w:rsidRPr="00DB7595">
              <w:rPr>
                <w:sz w:val="24"/>
                <w:szCs w:val="24"/>
              </w:rPr>
              <w:t xml:space="preserve"> (далі – Порядок роботи)</w:t>
            </w:r>
            <w:r w:rsidRPr="00DB7595">
              <w:rPr>
                <w:sz w:val="24"/>
                <w:szCs w:val="24"/>
              </w:rPr>
              <w:t>;</w:t>
            </w:r>
          </w:p>
          <w:p w:rsidR="00650263" w:rsidRPr="00DB7595" w:rsidRDefault="00650263" w:rsidP="00F96730">
            <w:pPr>
              <w:jc w:val="both"/>
              <w:rPr>
                <w:sz w:val="24"/>
                <w:szCs w:val="24"/>
              </w:rPr>
            </w:pPr>
            <w:r w:rsidRPr="00DB7595">
              <w:rPr>
                <w:sz w:val="24"/>
                <w:szCs w:val="24"/>
              </w:rPr>
              <w:t>наказ Міністерства аграрної політики України від</w:t>
            </w:r>
            <w:r w:rsidR="00F96730" w:rsidRPr="00DB7595">
              <w:rPr>
                <w:sz w:val="24"/>
                <w:szCs w:val="24"/>
              </w:rPr>
              <w:t xml:space="preserve"> </w:t>
            </w:r>
            <w:r w:rsidRPr="00DB7595">
              <w:rPr>
                <w:sz w:val="24"/>
                <w:szCs w:val="24"/>
              </w:rPr>
              <w:t>16.07.2009 №</w:t>
            </w:r>
            <w:r w:rsidR="00F96730" w:rsidRPr="00DB7595">
              <w:rPr>
                <w:sz w:val="24"/>
                <w:szCs w:val="24"/>
              </w:rPr>
              <w:t> </w:t>
            </w:r>
            <w:r w:rsidRPr="00DB7595">
              <w:rPr>
                <w:sz w:val="24"/>
                <w:szCs w:val="24"/>
              </w:rPr>
              <w:t>504 «Про затвердження форм документів, які використовуються державними інспекціями сільського господарства в Автономній Республіці Крим, областях, містах Києві та Севастополі при здійсненні державного нагляду (контролю) в частині експлуатації та технічного стану машин», зареєстровано в Міністерстві юстиції України 31.08.2009 за №811/16827.</w:t>
            </w:r>
          </w:p>
        </w:tc>
      </w:tr>
      <w:tr w:rsidR="00650263" w:rsidRPr="00E734D5" w:rsidTr="00C25289">
        <w:tc>
          <w:tcPr>
            <w:tcW w:w="577" w:type="dxa"/>
          </w:tcPr>
          <w:p w:rsidR="00650263" w:rsidRPr="00376AEF" w:rsidRDefault="00650263" w:rsidP="00650263">
            <w:pPr>
              <w:ind w:left="-120" w:right="-87"/>
              <w:jc w:val="center"/>
              <w:rPr>
                <w:b/>
                <w:sz w:val="24"/>
                <w:szCs w:val="24"/>
              </w:rPr>
            </w:pPr>
            <w:r w:rsidRPr="00376AEF">
              <w:rPr>
                <w:b/>
                <w:sz w:val="24"/>
                <w:szCs w:val="24"/>
              </w:rPr>
              <w:t>8.</w:t>
            </w:r>
          </w:p>
        </w:tc>
        <w:tc>
          <w:tcPr>
            <w:tcW w:w="2679" w:type="dxa"/>
          </w:tcPr>
          <w:p w:rsidR="00650263" w:rsidRPr="00376AEF" w:rsidRDefault="00650263" w:rsidP="00650263">
            <w:pPr>
              <w:rPr>
                <w:sz w:val="24"/>
                <w:szCs w:val="24"/>
              </w:rPr>
            </w:pPr>
            <w:r w:rsidRPr="00376AEF">
              <w:rPr>
                <w:sz w:val="24"/>
                <w:szCs w:val="24"/>
              </w:rPr>
              <w:t>Акти місцевих органів виконавчої влади/</w:t>
            </w:r>
            <w:r w:rsidR="00C25289">
              <w:rPr>
                <w:sz w:val="24"/>
                <w:szCs w:val="24"/>
              </w:rPr>
              <w:t xml:space="preserve"> </w:t>
            </w:r>
            <w:r w:rsidRPr="00376AEF">
              <w:rPr>
                <w:sz w:val="24"/>
                <w:szCs w:val="24"/>
              </w:rPr>
              <w:t>органів місцевого самоврядування</w:t>
            </w:r>
          </w:p>
        </w:tc>
        <w:tc>
          <w:tcPr>
            <w:tcW w:w="6520" w:type="dxa"/>
            <w:gridSpan w:val="2"/>
          </w:tcPr>
          <w:p w:rsidR="00650263" w:rsidRPr="00DB7595" w:rsidRDefault="00650263" w:rsidP="00650263">
            <w:pPr>
              <w:rPr>
                <w:sz w:val="24"/>
                <w:szCs w:val="24"/>
              </w:rPr>
            </w:pPr>
          </w:p>
        </w:tc>
      </w:tr>
      <w:tr w:rsidR="00650263" w:rsidRPr="00E734D5" w:rsidTr="00C25289">
        <w:tc>
          <w:tcPr>
            <w:tcW w:w="9776" w:type="dxa"/>
            <w:gridSpan w:val="4"/>
          </w:tcPr>
          <w:p w:rsidR="00650263" w:rsidRPr="00DB7595" w:rsidRDefault="00650263" w:rsidP="00650263">
            <w:pPr>
              <w:pStyle w:val="rvps14"/>
              <w:spacing w:before="0" w:beforeAutospacing="0" w:after="0" w:afterAutospacing="0"/>
              <w:jc w:val="center"/>
            </w:pPr>
            <w:r w:rsidRPr="00DB7595">
              <w:rPr>
                <w:rStyle w:val="rvts9"/>
                <w:b/>
                <w:bCs/>
              </w:rPr>
              <w:t>Умови отримання адміністративної послуги</w:t>
            </w:r>
          </w:p>
        </w:tc>
      </w:tr>
      <w:tr w:rsidR="00650263" w:rsidRPr="00B1012F" w:rsidTr="00C25289">
        <w:tc>
          <w:tcPr>
            <w:tcW w:w="577" w:type="dxa"/>
          </w:tcPr>
          <w:p w:rsidR="00650263" w:rsidRPr="00376AEF" w:rsidRDefault="00650263" w:rsidP="00650263">
            <w:pPr>
              <w:ind w:left="-120" w:right="-87"/>
              <w:jc w:val="center"/>
              <w:rPr>
                <w:b/>
                <w:sz w:val="24"/>
                <w:szCs w:val="24"/>
              </w:rPr>
            </w:pPr>
            <w:r>
              <w:rPr>
                <w:b/>
                <w:sz w:val="24"/>
                <w:szCs w:val="24"/>
              </w:rPr>
              <w:t>9.</w:t>
            </w:r>
          </w:p>
        </w:tc>
        <w:tc>
          <w:tcPr>
            <w:tcW w:w="2679" w:type="dxa"/>
          </w:tcPr>
          <w:p w:rsidR="00650263" w:rsidRPr="009516DF" w:rsidRDefault="00650263" w:rsidP="00C25289">
            <w:pPr>
              <w:pStyle w:val="rvps14"/>
              <w:spacing w:before="0" w:beforeAutospacing="0" w:after="0" w:afterAutospacing="0"/>
              <w:ind w:right="-106"/>
            </w:pPr>
            <w:r w:rsidRPr="009516DF">
              <w:t>Підстава для одержання адміністративної послуги</w:t>
            </w:r>
          </w:p>
        </w:tc>
        <w:tc>
          <w:tcPr>
            <w:tcW w:w="6520" w:type="dxa"/>
            <w:gridSpan w:val="2"/>
          </w:tcPr>
          <w:p w:rsidR="007D6345" w:rsidRPr="007D6345" w:rsidRDefault="00F96730" w:rsidP="00650263">
            <w:pPr>
              <w:pStyle w:val="HTML"/>
              <w:shd w:val="clear" w:color="auto" w:fill="FFFFFF"/>
              <w:rPr>
                <w:rFonts w:ascii="Times New Roman" w:hAnsi="Times New Roman"/>
                <w:color w:val="auto"/>
                <w:sz w:val="24"/>
                <w:szCs w:val="24"/>
              </w:rPr>
            </w:pPr>
            <w:bookmarkStart w:id="1" w:name="o44"/>
            <w:bookmarkEnd w:id="1"/>
            <w:r w:rsidRPr="00DB7595">
              <w:rPr>
                <w:rFonts w:ascii="Times New Roman" w:hAnsi="Times New Roman"/>
                <w:color w:val="auto"/>
                <w:sz w:val="24"/>
                <w:szCs w:val="24"/>
              </w:rPr>
              <w:t>Заява власника або уповноваженої ним особи</w:t>
            </w:r>
            <w:r w:rsidR="007D6345">
              <w:rPr>
                <w:rFonts w:ascii="Times New Roman" w:hAnsi="Times New Roman"/>
                <w:color w:val="auto"/>
                <w:sz w:val="24"/>
                <w:szCs w:val="24"/>
              </w:rPr>
              <w:t>.</w:t>
            </w:r>
          </w:p>
        </w:tc>
      </w:tr>
      <w:tr w:rsidR="00650263" w:rsidRPr="00F76E45" w:rsidTr="00C25289">
        <w:tc>
          <w:tcPr>
            <w:tcW w:w="577" w:type="dxa"/>
          </w:tcPr>
          <w:p w:rsidR="00650263" w:rsidRPr="00376AEF" w:rsidRDefault="00650263" w:rsidP="00650263">
            <w:pPr>
              <w:ind w:left="-120" w:right="-87"/>
              <w:jc w:val="center"/>
              <w:rPr>
                <w:b/>
                <w:sz w:val="24"/>
                <w:szCs w:val="24"/>
              </w:rPr>
            </w:pPr>
            <w:r>
              <w:rPr>
                <w:b/>
                <w:sz w:val="24"/>
                <w:szCs w:val="24"/>
              </w:rPr>
              <w:t>10.</w:t>
            </w:r>
          </w:p>
        </w:tc>
        <w:tc>
          <w:tcPr>
            <w:tcW w:w="2679" w:type="dxa"/>
          </w:tcPr>
          <w:p w:rsidR="00650263" w:rsidRPr="009516DF" w:rsidRDefault="00F76E45" w:rsidP="00650263">
            <w:pPr>
              <w:pStyle w:val="rvps14"/>
              <w:spacing w:before="0" w:beforeAutospacing="0" w:after="0" w:afterAutospacing="0"/>
            </w:pPr>
            <w:r>
              <w:t>П</w:t>
            </w:r>
            <w:r w:rsidR="00650263" w:rsidRPr="009516DF">
              <w:t>ерелік документів, необхідних для отримання адміністративної послуги, а також вимоги до них</w:t>
            </w:r>
          </w:p>
        </w:tc>
        <w:tc>
          <w:tcPr>
            <w:tcW w:w="6520" w:type="dxa"/>
            <w:gridSpan w:val="2"/>
          </w:tcPr>
          <w:p w:rsidR="00650263" w:rsidRPr="00DB7595" w:rsidRDefault="00650263" w:rsidP="00F42CDC">
            <w:pPr>
              <w:pStyle w:val="a7"/>
              <w:ind w:right="-114"/>
              <w:jc w:val="both"/>
            </w:pPr>
            <w:r w:rsidRPr="00DB7595">
              <w:t>1.</w:t>
            </w:r>
            <w:r w:rsidR="00F96730" w:rsidRPr="00DB7595">
              <w:t xml:space="preserve"> </w:t>
            </w:r>
            <w:r w:rsidRPr="00DB7595">
              <w:t>Заява.</w:t>
            </w:r>
          </w:p>
          <w:p w:rsidR="00E34C18" w:rsidRPr="007D6345" w:rsidRDefault="00E34C18" w:rsidP="00F42CDC">
            <w:pPr>
              <w:pStyle w:val="a7"/>
              <w:ind w:right="-114"/>
              <w:jc w:val="both"/>
            </w:pPr>
            <w:r w:rsidRPr="007D6345">
              <w:t xml:space="preserve">2. </w:t>
            </w:r>
            <w:r w:rsidR="007D6345">
              <w:rPr>
                <w:shd w:val="clear" w:color="auto" w:fill="FFFFFF"/>
              </w:rPr>
              <w:t>Д</w:t>
            </w:r>
            <w:r w:rsidR="007D6345" w:rsidRPr="007D6345">
              <w:rPr>
                <w:shd w:val="clear" w:color="auto" w:fill="FFFFFF"/>
              </w:rPr>
              <w:t>окумент, що посвідчує особу представника власника машини та його повноваження (у разі потреби)</w:t>
            </w:r>
            <w:r w:rsidRPr="007D6345">
              <w:t>.</w:t>
            </w:r>
          </w:p>
          <w:p w:rsidR="009E7FF9" w:rsidRPr="00DB7595" w:rsidRDefault="00E34C18" w:rsidP="009E7F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shd w:val="clear" w:color="auto" w:fill="FFFFFF"/>
              </w:rPr>
            </w:pPr>
            <w:r w:rsidRPr="007D6345">
              <w:rPr>
                <w:sz w:val="24"/>
                <w:szCs w:val="24"/>
              </w:rPr>
              <w:t>3</w:t>
            </w:r>
            <w:r w:rsidR="009E7FF9" w:rsidRPr="007D6345">
              <w:rPr>
                <w:sz w:val="24"/>
                <w:szCs w:val="24"/>
              </w:rPr>
              <w:t xml:space="preserve">. </w:t>
            </w:r>
            <w:bookmarkStart w:id="2" w:name="o131"/>
            <w:bookmarkEnd w:id="2"/>
            <w:r w:rsidR="008C0109" w:rsidRPr="007D6345">
              <w:rPr>
                <w:sz w:val="24"/>
                <w:szCs w:val="24"/>
              </w:rPr>
              <w:t>Рішення власника про зняття машини з обліку</w:t>
            </w:r>
            <w:r w:rsidR="008C0109" w:rsidRPr="00DB7595">
              <w:rPr>
                <w:sz w:val="24"/>
                <w:szCs w:val="24"/>
              </w:rPr>
              <w:t xml:space="preserve"> (для юридичної особи)</w:t>
            </w:r>
            <w:r w:rsidR="008C0109" w:rsidRPr="00DB7595">
              <w:t>.</w:t>
            </w:r>
          </w:p>
          <w:p w:rsidR="009D543C" w:rsidRPr="00DB7595" w:rsidRDefault="00E34C18" w:rsidP="009E7FF9">
            <w:pPr>
              <w:pStyle w:val="a7"/>
              <w:jc w:val="both"/>
            </w:pPr>
            <w:r w:rsidRPr="00DB7595">
              <w:t>4</w:t>
            </w:r>
            <w:r w:rsidR="009E7FF9" w:rsidRPr="00DB7595">
              <w:t xml:space="preserve">. </w:t>
            </w:r>
            <w:r w:rsidR="008C0109" w:rsidRPr="00DB7595">
              <w:t>Свідоцтво про реєстрацію машини.</w:t>
            </w:r>
          </w:p>
          <w:p w:rsidR="009E7FF9" w:rsidRPr="00DB7595" w:rsidRDefault="00E34C18" w:rsidP="009E7FF9">
            <w:pPr>
              <w:pStyle w:val="a7"/>
              <w:jc w:val="both"/>
            </w:pPr>
            <w:r w:rsidRPr="00DB7595">
              <w:t>5</w:t>
            </w:r>
            <w:r w:rsidR="009E7FF9" w:rsidRPr="00DB7595">
              <w:t xml:space="preserve">. </w:t>
            </w:r>
            <w:r w:rsidR="008C0109" w:rsidRPr="00DB7595">
              <w:t>Номерні знаки.</w:t>
            </w:r>
          </w:p>
          <w:p w:rsidR="009E7FF9" w:rsidRPr="00DB7595" w:rsidRDefault="00E34C18" w:rsidP="009E7FF9">
            <w:pPr>
              <w:pStyle w:val="a7"/>
              <w:jc w:val="both"/>
            </w:pPr>
            <w:r w:rsidRPr="00DB7595">
              <w:t>6</w:t>
            </w:r>
            <w:r w:rsidR="009E7FF9" w:rsidRPr="00DB7595">
              <w:t xml:space="preserve">. </w:t>
            </w:r>
            <w:hyperlink r:id="rId9" w:history="1">
              <w:r w:rsidR="008C0109" w:rsidRPr="00DB7595">
                <w:rPr>
                  <w:rStyle w:val="a6"/>
                  <w:color w:val="auto"/>
                  <w:u w:val="none"/>
                </w:rPr>
                <w:t xml:space="preserve">Висновок </w:t>
              </w:r>
              <w:r w:rsidR="007D6345">
                <w:rPr>
                  <w:rStyle w:val="a6"/>
                  <w:color w:val="auto"/>
                  <w:u w:val="none"/>
                </w:rPr>
                <w:t xml:space="preserve">атестованого </w:t>
              </w:r>
              <w:r w:rsidR="008C0109" w:rsidRPr="00DB7595">
                <w:rPr>
                  <w:rStyle w:val="a6"/>
                  <w:color w:val="auto"/>
                  <w:u w:val="none"/>
                </w:rPr>
                <w:t>спеціаліста</w:t>
              </w:r>
            </w:hyperlink>
            <w:r w:rsidR="008C0109" w:rsidRPr="00DB7595">
              <w:t xml:space="preserve"> з проведення обстеження машини на відповідність ідентифікаційних номерів і супровідних документів на предмет фальсифікації</w:t>
            </w:r>
            <w:bookmarkStart w:id="3" w:name="o40"/>
            <w:bookmarkEnd w:id="3"/>
            <w:r w:rsidR="008C0109" w:rsidRPr="00DB7595">
              <w:t xml:space="preserve"> (при знятті машини з обліку у зв'язку з її відчуженням).</w:t>
            </w:r>
          </w:p>
          <w:p w:rsidR="00AF7E66" w:rsidRPr="00DB7595" w:rsidRDefault="00E34C18" w:rsidP="009E7FF9">
            <w:pPr>
              <w:pStyle w:val="a7"/>
              <w:jc w:val="both"/>
            </w:pPr>
            <w:r w:rsidRPr="00DB7595">
              <w:t>7</w:t>
            </w:r>
            <w:r w:rsidR="009E7FF9" w:rsidRPr="00DB7595">
              <w:t xml:space="preserve">. </w:t>
            </w:r>
            <w:r w:rsidR="00FC1AFD" w:rsidRPr="00DB7595">
              <w:t>Копія згоди або дозволу на зняття машини з обліку відповідного суб'єкта управління майном (для державних та комунальних підприємств).</w:t>
            </w:r>
          </w:p>
          <w:p w:rsidR="00AF7E66" w:rsidRPr="00DB7595" w:rsidRDefault="008C0109" w:rsidP="009B5196">
            <w:pPr>
              <w:pStyle w:val="a7"/>
              <w:jc w:val="both"/>
            </w:pPr>
            <w:r w:rsidRPr="00DB7595">
              <w:t>8</w:t>
            </w:r>
            <w:r w:rsidR="009E7FF9" w:rsidRPr="00DB7595">
              <w:t xml:space="preserve">. </w:t>
            </w:r>
            <w:r w:rsidR="00FC1AFD" w:rsidRPr="00DB7595">
              <w:t>Письмова згода співвласників на зняття машини з обліку, яка була зареєстрована за одним із співвласників, визначеним за їх згодою, що засвідчується в установленому порядку.</w:t>
            </w:r>
          </w:p>
          <w:p w:rsidR="00AF7E66" w:rsidRPr="00DB7595" w:rsidRDefault="008C0109" w:rsidP="009B5196">
            <w:pPr>
              <w:pStyle w:val="HTML"/>
              <w:shd w:val="clear" w:color="auto" w:fill="FFFFFF"/>
              <w:jc w:val="both"/>
              <w:rPr>
                <w:rFonts w:ascii="Times New Roman" w:hAnsi="Times New Roman"/>
                <w:color w:val="auto"/>
                <w:sz w:val="24"/>
                <w:szCs w:val="24"/>
              </w:rPr>
            </w:pPr>
            <w:bookmarkStart w:id="4" w:name="o139"/>
            <w:bookmarkEnd w:id="4"/>
            <w:r w:rsidRPr="00DB7595">
              <w:rPr>
                <w:rFonts w:ascii="Times New Roman" w:hAnsi="Times New Roman"/>
                <w:color w:val="auto"/>
                <w:sz w:val="24"/>
                <w:szCs w:val="24"/>
              </w:rPr>
              <w:t>9</w:t>
            </w:r>
            <w:r w:rsidR="009B5196" w:rsidRPr="00DB7595">
              <w:rPr>
                <w:rFonts w:ascii="Times New Roman" w:hAnsi="Times New Roman"/>
                <w:color w:val="auto"/>
                <w:sz w:val="24"/>
                <w:szCs w:val="24"/>
              </w:rPr>
              <w:t>.</w:t>
            </w:r>
            <w:r w:rsidR="00AF7E66" w:rsidRPr="00DB7595">
              <w:rPr>
                <w:rFonts w:ascii="Times New Roman" w:hAnsi="Times New Roman"/>
                <w:color w:val="auto"/>
                <w:sz w:val="24"/>
                <w:szCs w:val="24"/>
              </w:rPr>
              <w:t xml:space="preserve"> </w:t>
            </w:r>
            <w:r w:rsidR="00FC1AFD" w:rsidRPr="00DB7595">
              <w:rPr>
                <w:rFonts w:ascii="Times New Roman" w:hAnsi="Times New Roman"/>
                <w:color w:val="auto"/>
                <w:sz w:val="24"/>
                <w:szCs w:val="24"/>
              </w:rPr>
              <w:t xml:space="preserve">Рішення загальних зборів колективного сільськогосподарського підприємства про зняття машини з обліку, яка була зареєстрована за одним із співвласників, на </w:t>
            </w:r>
            <w:r w:rsidR="00FC1AFD" w:rsidRPr="00DB7595">
              <w:rPr>
                <w:rFonts w:ascii="Times New Roman" w:hAnsi="Times New Roman"/>
                <w:color w:val="auto"/>
                <w:sz w:val="24"/>
                <w:szCs w:val="24"/>
              </w:rPr>
              <w:lastRenderedPageBreak/>
              <w:t>підставі договору про спільне володіння, користування і розпорядженням майном, яке перебуває в спільній частковій власності за їх згодою, що засвідчується в установленому порядку.</w:t>
            </w:r>
          </w:p>
          <w:p w:rsidR="00AF7E66" w:rsidRPr="00DB7595" w:rsidRDefault="009B5196" w:rsidP="009B5196">
            <w:pPr>
              <w:pStyle w:val="HTML"/>
              <w:shd w:val="clear" w:color="auto" w:fill="FFFFFF"/>
              <w:jc w:val="both"/>
              <w:rPr>
                <w:rFonts w:ascii="Times New Roman" w:hAnsi="Times New Roman"/>
                <w:color w:val="auto"/>
                <w:sz w:val="24"/>
                <w:szCs w:val="24"/>
              </w:rPr>
            </w:pPr>
            <w:bookmarkStart w:id="5" w:name="o140"/>
            <w:bookmarkEnd w:id="5"/>
            <w:r w:rsidRPr="00DB7595">
              <w:rPr>
                <w:rFonts w:ascii="Times New Roman" w:hAnsi="Times New Roman"/>
                <w:color w:val="auto"/>
                <w:sz w:val="24"/>
                <w:szCs w:val="24"/>
              </w:rPr>
              <w:t>1</w:t>
            </w:r>
            <w:r w:rsidR="008C0109" w:rsidRPr="00DB7595">
              <w:rPr>
                <w:rFonts w:ascii="Times New Roman" w:hAnsi="Times New Roman"/>
                <w:color w:val="auto"/>
                <w:sz w:val="24"/>
                <w:szCs w:val="24"/>
              </w:rPr>
              <w:t>0</w:t>
            </w:r>
            <w:r w:rsidRPr="00DB7595">
              <w:rPr>
                <w:rFonts w:ascii="Times New Roman" w:hAnsi="Times New Roman"/>
                <w:color w:val="auto"/>
                <w:sz w:val="24"/>
                <w:szCs w:val="24"/>
              </w:rPr>
              <w:t xml:space="preserve">. </w:t>
            </w:r>
            <w:r w:rsidR="00FC1AFD" w:rsidRPr="00DB7595">
              <w:rPr>
                <w:rFonts w:ascii="Times New Roman" w:hAnsi="Times New Roman"/>
                <w:color w:val="auto"/>
                <w:sz w:val="24"/>
                <w:szCs w:val="24"/>
              </w:rPr>
              <w:t>Рішення господарського товариства для машини, що повертається особі у зв'язку з її виходом з господарського товариства та реєструється за нею.</w:t>
            </w:r>
          </w:p>
          <w:p w:rsidR="00AF7E66" w:rsidRPr="00DB7595" w:rsidRDefault="009B5196" w:rsidP="009B5196">
            <w:pPr>
              <w:pStyle w:val="HTML"/>
              <w:shd w:val="clear" w:color="auto" w:fill="FFFFFF"/>
              <w:jc w:val="both"/>
              <w:rPr>
                <w:rFonts w:ascii="Times New Roman" w:hAnsi="Times New Roman"/>
                <w:color w:val="auto"/>
                <w:sz w:val="24"/>
                <w:szCs w:val="24"/>
              </w:rPr>
            </w:pPr>
            <w:bookmarkStart w:id="6" w:name="o141"/>
            <w:bookmarkEnd w:id="6"/>
            <w:r w:rsidRPr="00DB7595">
              <w:rPr>
                <w:rFonts w:ascii="Times New Roman" w:hAnsi="Times New Roman"/>
                <w:color w:val="auto"/>
                <w:sz w:val="24"/>
                <w:szCs w:val="24"/>
              </w:rPr>
              <w:t>1</w:t>
            </w:r>
            <w:r w:rsidR="008C0109" w:rsidRPr="00DB7595">
              <w:rPr>
                <w:rFonts w:ascii="Times New Roman" w:hAnsi="Times New Roman"/>
                <w:color w:val="auto"/>
                <w:sz w:val="24"/>
                <w:szCs w:val="24"/>
              </w:rPr>
              <w:t>1</w:t>
            </w:r>
            <w:r w:rsidRPr="00DB7595">
              <w:rPr>
                <w:rFonts w:ascii="Times New Roman" w:hAnsi="Times New Roman"/>
                <w:color w:val="auto"/>
                <w:sz w:val="24"/>
                <w:szCs w:val="24"/>
              </w:rPr>
              <w:t xml:space="preserve">. </w:t>
            </w:r>
            <w:r w:rsidR="00FC1AFD" w:rsidRPr="00DB7595">
              <w:rPr>
                <w:rFonts w:ascii="Times New Roman" w:hAnsi="Times New Roman"/>
                <w:color w:val="auto"/>
                <w:sz w:val="24"/>
                <w:szCs w:val="24"/>
              </w:rPr>
              <w:t>Згода батьків (</w:t>
            </w:r>
            <w:proofErr w:type="spellStart"/>
            <w:r w:rsidR="00FC1AFD" w:rsidRPr="00DB7595">
              <w:rPr>
                <w:rFonts w:ascii="Times New Roman" w:hAnsi="Times New Roman"/>
                <w:color w:val="auto"/>
                <w:sz w:val="24"/>
                <w:szCs w:val="24"/>
              </w:rPr>
              <w:t>усиновлювачів</w:t>
            </w:r>
            <w:proofErr w:type="spellEnd"/>
            <w:r w:rsidR="00FC1AFD" w:rsidRPr="00DB7595">
              <w:rPr>
                <w:rFonts w:ascii="Times New Roman" w:hAnsi="Times New Roman"/>
                <w:color w:val="auto"/>
                <w:sz w:val="24"/>
                <w:szCs w:val="24"/>
              </w:rPr>
              <w:t>, опікуна, піклувальника), яка засвідчується нотаріально, для машини, що належить неповнолітній особі, а у разі успадкування за законом - малолітній особі.</w:t>
            </w:r>
          </w:p>
          <w:p w:rsidR="00FC1AFD" w:rsidRPr="00DB7595" w:rsidRDefault="009B5196" w:rsidP="00FC1AFD">
            <w:pPr>
              <w:pStyle w:val="HTML"/>
              <w:shd w:val="clear" w:color="auto" w:fill="FFFFFF"/>
              <w:jc w:val="both"/>
              <w:rPr>
                <w:rFonts w:ascii="Times New Roman" w:hAnsi="Times New Roman"/>
                <w:color w:val="auto"/>
                <w:sz w:val="24"/>
                <w:szCs w:val="24"/>
              </w:rPr>
            </w:pPr>
            <w:bookmarkStart w:id="7" w:name="o142"/>
            <w:bookmarkEnd w:id="7"/>
            <w:r w:rsidRPr="00DB7595">
              <w:rPr>
                <w:rFonts w:ascii="Times New Roman" w:hAnsi="Times New Roman"/>
                <w:color w:val="auto"/>
                <w:sz w:val="24"/>
                <w:szCs w:val="24"/>
              </w:rPr>
              <w:t>1</w:t>
            </w:r>
            <w:r w:rsidR="008C0109" w:rsidRPr="00DB7595">
              <w:rPr>
                <w:rFonts w:ascii="Times New Roman" w:hAnsi="Times New Roman"/>
                <w:color w:val="auto"/>
                <w:sz w:val="24"/>
                <w:szCs w:val="24"/>
              </w:rPr>
              <w:t>2</w:t>
            </w:r>
            <w:r w:rsidRPr="00DB7595">
              <w:rPr>
                <w:rFonts w:ascii="Times New Roman" w:hAnsi="Times New Roman"/>
                <w:color w:val="auto"/>
                <w:sz w:val="24"/>
                <w:szCs w:val="24"/>
              </w:rPr>
              <w:t>.</w:t>
            </w:r>
            <w:r w:rsidR="00AF7E66" w:rsidRPr="00DB7595">
              <w:rPr>
                <w:rFonts w:ascii="Times New Roman" w:hAnsi="Times New Roman"/>
                <w:color w:val="auto"/>
                <w:sz w:val="24"/>
                <w:szCs w:val="24"/>
              </w:rPr>
              <w:t xml:space="preserve"> </w:t>
            </w:r>
            <w:r w:rsidR="00FC1AFD" w:rsidRPr="00DB7595">
              <w:rPr>
                <w:rFonts w:ascii="Times New Roman" w:hAnsi="Times New Roman"/>
                <w:color w:val="auto"/>
                <w:sz w:val="24"/>
                <w:szCs w:val="24"/>
              </w:rPr>
              <w:t>Засвідчене в установленому порядку рішення власника, рішення суду про ліквідацію юридичної особи (для зняття з обліку машини у зв'язку з ліквідацією юридичної особи).</w:t>
            </w:r>
          </w:p>
          <w:p w:rsidR="00FC1AFD" w:rsidRPr="00DB7595" w:rsidRDefault="009B5196" w:rsidP="00FC1AFD">
            <w:pPr>
              <w:pStyle w:val="HTML"/>
              <w:shd w:val="clear" w:color="auto" w:fill="FFFFFF"/>
              <w:jc w:val="both"/>
              <w:rPr>
                <w:rFonts w:ascii="Times New Roman" w:hAnsi="Times New Roman"/>
                <w:color w:val="auto"/>
                <w:sz w:val="24"/>
                <w:szCs w:val="24"/>
              </w:rPr>
            </w:pPr>
            <w:bookmarkStart w:id="8" w:name="o144"/>
            <w:bookmarkStart w:id="9" w:name="o143"/>
            <w:bookmarkEnd w:id="8"/>
            <w:bookmarkEnd w:id="9"/>
            <w:r w:rsidRPr="00DB7595">
              <w:rPr>
                <w:rFonts w:ascii="Times New Roman" w:hAnsi="Times New Roman"/>
                <w:color w:val="auto"/>
                <w:sz w:val="24"/>
                <w:szCs w:val="24"/>
              </w:rPr>
              <w:t>1</w:t>
            </w:r>
            <w:r w:rsidR="008C0109" w:rsidRPr="00DB7595">
              <w:rPr>
                <w:rFonts w:ascii="Times New Roman" w:hAnsi="Times New Roman"/>
                <w:color w:val="auto"/>
                <w:sz w:val="24"/>
                <w:szCs w:val="24"/>
              </w:rPr>
              <w:t>3</w:t>
            </w:r>
            <w:r w:rsidRPr="00DB7595">
              <w:rPr>
                <w:rFonts w:ascii="Times New Roman" w:hAnsi="Times New Roman"/>
                <w:color w:val="auto"/>
                <w:sz w:val="24"/>
                <w:szCs w:val="24"/>
              </w:rPr>
              <w:t>.</w:t>
            </w:r>
            <w:r w:rsidR="00AF7E66" w:rsidRPr="00DB7595">
              <w:rPr>
                <w:rFonts w:ascii="Times New Roman" w:hAnsi="Times New Roman"/>
                <w:color w:val="auto"/>
                <w:sz w:val="24"/>
                <w:szCs w:val="24"/>
              </w:rPr>
              <w:t xml:space="preserve"> </w:t>
            </w:r>
            <w:r w:rsidR="00FC1AFD" w:rsidRPr="00DB7595">
              <w:rPr>
                <w:rFonts w:ascii="Times New Roman" w:hAnsi="Times New Roman"/>
                <w:color w:val="auto"/>
                <w:sz w:val="24"/>
                <w:szCs w:val="24"/>
              </w:rPr>
              <w:t>Обліково-ідентифікаційна табличка (при вибракуванні машин).</w:t>
            </w:r>
          </w:p>
          <w:p w:rsidR="00FC1AFD" w:rsidRPr="00DB7595" w:rsidRDefault="00FC1AFD" w:rsidP="00FC1AFD">
            <w:pPr>
              <w:pStyle w:val="HTML"/>
              <w:shd w:val="clear" w:color="auto" w:fill="FFFFFF"/>
              <w:jc w:val="both"/>
              <w:rPr>
                <w:rFonts w:ascii="Times New Roman" w:hAnsi="Times New Roman"/>
                <w:color w:val="auto"/>
                <w:sz w:val="24"/>
                <w:szCs w:val="24"/>
              </w:rPr>
            </w:pPr>
            <w:r w:rsidRPr="00DB7595">
              <w:rPr>
                <w:rFonts w:ascii="Times New Roman" w:hAnsi="Times New Roman"/>
                <w:color w:val="auto"/>
                <w:sz w:val="24"/>
                <w:szCs w:val="24"/>
              </w:rPr>
              <w:t>14. Акт про списання при вибракуванні машини, що належить юридичній особі.</w:t>
            </w:r>
          </w:p>
          <w:p w:rsidR="00AF7E66" w:rsidRPr="00DB7595" w:rsidRDefault="009B5196" w:rsidP="00E34C18">
            <w:pPr>
              <w:pStyle w:val="HTML"/>
              <w:shd w:val="clear" w:color="auto" w:fill="FFFFFF"/>
              <w:jc w:val="both"/>
              <w:rPr>
                <w:rFonts w:ascii="Times New Roman" w:hAnsi="Times New Roman"/>
                <w:color w:val="auto"/>
                <w:sz w:val="24"/>
                <w:szCs w:val="24"/>
              </w:rPr>
            </w:pPr>
            <w:bookmarkStart w:id="10" w:name="o145"/>
            <w:bookmarkEnd w:id="10"/>
            <w:r w:rsidRPr="00DB7595">
              <w:rPr>
                <w:rFonts w:ascii="Times New Roman" w:hAnsi="Times New Roman"/>
                <w:color w:val="auto"/>
                <w:sz w:val="24"/>
                <w:szCs w:val="24"/>
              </w:rPr>
              <w:t>1</w:t>
            </w:r>
            <w:r w:rsidR="008C0109" w:rsidRPr="00DB7595">
              <w:rPr>
                <w:rFonts w:ascii="Times New Roman" w:hAnsi="Times New Roman"/>
                <w:color w:val="auto"/>
                <w:sz w:val="24"/>
                <w:szCs w:val="24"/>
              </w:rPr>
              <w:t>5</w:t>
            </w:r>
            <w:r w:rsidRPr="00DB7595">
              <w:rPr>
                <w:rFonts w:ascii="Times New Roman" w:hAnsi="Times New Roman"/>
                <w:color w:val="auto"/>
                <w:sz w:val="24"/>
                <w:szCs w:val="24"/>
              </w:rPr>
              <w:t>.</w:t>
            </w:r>
            <w:r w:rsidR="00AF7E66" w:rsidRPr="00DB7595">
              <w:rPr>
                <w:rFonts w:ascii="Times New Roman" w:hAnsi="Times New Roman"/>
                <w:color w:val="auto"/>
                <w:sz w:val="24"/>
                <w:szCs w:val="24"/>
              </w:rPr>
              <w:t xml:space="preserve"> </w:t>
            </w:r>
            <w:r w:rsidR="00FC1AFD">
              <w:rPr>
                <w:rFonts w:ascii="Times New Roman" w:hAnsi="Times New Roman"/>
                <w:color w:val="auto"/>
                <w:sz w:val="24"/>
                <w:szCs w:val="24"/>
              </w:rPr>
              <w:t>Інші документи у випадках, визначених Порядком реєстрації</w:t>
            </w:r>
          </w:p>
          <w:p w:rsidR="00AF7E66" w:rsidRPr="00DB7595" w:rsidRDefault="00AF7E66" w:rsidP="00E34C18">
            <w:pPr>
              <w:pStyle w:val="HTML"/>
              <w:shd w:val="clear" w:color="auto" w:fill="FFFFFF"/>
              <w:jc w:val="both"/>
              <w:rPr>
                <w:rFonts w:ascii="Times New Roman" w:hAnsi="Times New Roman"/>
                <w:color w:val="auto"/>
                <w:sz w:val="24"/>
                <w:szCs w:val="24"/>
              </w:rPr>
            </w:pPr>
            <w:bookmarkStart w:id="11" w:name="o146"/>
            <w:bookmarkEnd w:id="11"/>
            <w:r w:rsidRPr="00DB7595">
              <w:rPr>
                <w:rFonts w:ascii="Times New Roman" w:hAnsi="Times New Roman"/>
                <w:color w:val="auto"/>
                <w:sz w:val="24"/>
                <w:szCs w:val="24"/>
              </w:rPr>
              <w:t>Також до заяви (в разі потреби) додаються:</w:t>
            </w:r>
          </w:p>
          <w:p w:rsidR="00AF7E66" w:rsidRPr="00DB7595" w:rsidRDefault="009B5196" w:rsidP="00E34C18">
            <w:pPr>
              <w:pStyle w:val="HTML"/>
              <w:shd w:val="clear" w:color="auto" w:fill="FFFFFF"/>
              <w:jc w:val="both"/>
              <w:rPr>
                <w:rFonts w:ascii="Times New Roman" w:hAnsi="Times New Roman"/>
                <w:color w:val="auto"/>
                <w:sz w:val="24"/>
                <w:szCs w:val="24"/>
              </w:rPr>
            </w:pPr>
            <w:bookmarkStart w:id="12" w:name="o147"/>
            <w:bookmarkEnd w:id="12"/>
            <w:r w:rsidRPr="00DB7595">
              <w:rPr>
                <w:rFonts w:ascii="Times New Roman" w:hAnsi="Times New Roman"/>
                <w:color w:val="auto"/>
                <w:sz w:val="24"/>
                <w:szCs w:val="24"/>
              </w:rPr>
              <w:t>-</w:t>
            </w:r>
            <w:r w:rsidR="00AF7E66" w:rsidRPr="00DB7595">
              <w:rPr>
                <w:rFonts w:ascii="Times New Roman" w:hAnsi="Times New Roman"/>
                <w:color w:val="auto"/>
                <w:sz w:val="24"/>
                <w:szCs w:val="24"/>
              </w:rPr>
              <w:t xml:space="preserve"> документи, що підтверджують використання та зберігання машини у відокремленому підрозділі або право власності на земельну ділянку чи на користування нею, в разі реєстрації машини за місцезнаходженням відокремлених підрозділів або земельних ділянок;</w:t>
            </w:r>
          </w:p>
          <w:p w:rsidR="00650263" w:rsidRPr="00DB7595" w:rsidRDefault="009B5196" w:rsidP="00FC1AFD">
            <w:pPr>
              <w:pStyle w:val="HTML"/>
              <w:shd w:val="clear" w:color="auto" w:fill="FFFFFF"/>
              <w:jc w:val="both"/>
              <w:rPr>
                <w:color w:val="auto"/>
              </w:rPr>
            </w:pPr>
            <w:bookmarkStart w:id="13" w:name="o148"/>
            <w:bookmarkEnd w:id="13"/>
            <w:r w:rsidRPr="00DB7595">
              <w:rPr>
                <w:rFonts w:ascii="Times New Roman" w:hAnsi="Times New Roman"/>
                <w:color w:val="auto"/>
                <w:sz w:val="24"/>
                <w:szCs w:val="24"/>
              </w:rPr>
              <w:t>-</w:t>
            </w:r>
            <w:r w:rsidR="00AF7E66" w:rsidRPr="00DB7595">
              <w:rPr>
                <w:rFonts w:ascii="Times New Roman" w:hAnsi="Times New Roman"/>
                <w:color w:val="auto"/>
                <w:sz w:val="24"/>
                <w:szCs w:val="24"/>
              </w:rPr>
              <w:t xml:space="preserve"> </w:t>
            </w:r>
            <w:r w:rsidR="000B1E9E" w:rsidRPr="00DB7595">
              <w:rPr>
                <w:rFonts w:ascii="Times New Roman" w:hAnsi="Times New Roman"/>
                <w:color w:val="auto"/>
                <w:sz w:val="24"/>
                <w:szCs w:val="24"/>
              </w:rPr>
              <w:t xml:space="preserve">документ, що посвідчує уповноважену особу власника </w:t>
            </w:r>
            <w:r w:rsidR="00FC1AFD">
              <w:rPr>
                <w:rFonts w:ascii="Times New Roman" w:hAnsi="Times New Roman"/>
                <w:color w:val="auto"/>
                <w:sz w:val="24"/>
                <w:szCs w:val="24"/>
              </w:rPr>
              <w:t>машини</w:t>
            </w:r>
            <w:r w:rsidR="000B1E9E" w:rsidRPr="00DB7595">
              <w:rPr>
                <w:rFonts w:ascii="Times New Roman" w:hAnsi="Times New Roman"/>
                <w:color w:val="auto"/>
                <w:sz w:val="24"/>
                <w:szCs w:val="24"/>
                <w:shd w:val="clear" w:color="auto" w:fill="FFFFFF"/>
              </w:rPr>
              <w:t>.</w:t>
            </w:r>
            <w:bookmarkStart w:id="14" w:name="o149"/>
            <w:bookmarkEnd w:id="14"/>
          </w:p>
        </w:tc>
      </w:tr>
      <w:tr w:rsidR="00650263" w:rsidRPr="00E734D5" w:rsidTr="00C25289">
        <w:tc>
          <w:tcPr>
            <w:tcW w:w="577" w:type="dxa"/>
          </w:tcPr>
          <w:p w:rsidR="00650263" w:rsidRPr="00AC2983" w:rsidRDefault="00650263" w:rsidP="00650263">
            <w:pPr>
              <w:ind w:left="-120" w:right="-87"/>
              <w:jc w:val="center"/>
              <w:rPr>
                <w:b/>
                <w:sz w:val="24"/>
                <w:szCs w:val="24"/>
              </w:rPr>
            </w:pPr>
            <w:r w:rsidRPr="00AC2983">
              <w:rPr>
                <w:b/>
                <w:sz w:val="24"/>
                <w:szCs w:val="24"/>
              </w:rPr>
              <w:lastRenderedPageBreak/>
              <w:t>11.</w:t>
            </w:r>
          </w:p>
        </w:tc>
        <w:tc>
          <w:tcPr>
            <w:tcW w:w="2679" w:type="dxa"/>
          </w:tcPr>
          <w:p w:rsidR="00650263" w:rsidRPr="00AC2983" w:rsidRDefault="00650263" w:rsidP="00650263">
            <w:pPr>
              <w:ind w:right="-109"/>
              <w:rPr>
                <w:sz w:val="24"/>
                <w:szCs w:val="24"/>
              </w:rPr>
            </w:pPr>
            <w:r w:rsidRPr="00AC2983">
              <w:rPr>
                <w:sz w:val="24"/>
                <w:szCs w:val="24"/>
              </w:rPr>
              <w:t>Порядок та спосіб подання документів, необхідних для отримання адміністративної послуги</w:t>
            </w:r>
          </w:p>
        </w:tc>
        <w:tc>
          <w:tcPr>
            <w:tcW w:w="6520" w:type="dxa"/>
            <w:gridSpan w:val="2"/>
          </w:tcPr>
          <w:p w:rsidR="00650263" w:rsidRPr="00AC2983" w:rsidRDefault="00650263" w:rsidP="00F42CDC">
            <w:pPr>
              <w:tabs>
                <w:tab w:val="left" w:pos="556"/>
              </w:tabs>
              <w:jc w:val="both"/>
              <w:rPr>
                <w:rStyle w:val="rvts0"/>
                <w:color w:val="000000"/>
                <w:sz w:val="24"/>
                <w:szCs w:val="24"/>
              </w:rPr>
            </w:pPr>
            <w:r w:rsidRPr="00AC2983">
              <w:rPr>
                <w:sz w:val="24"/>
                <w:szCs w:val="24"/>
              </w:rPr>
              <w:t>Оригінали або завірені в установленому порядку</w:t>
            </w:r>
            <w:r w:rsidRPr="00AC2983">
              <w:rPr>
                <w:rStyle w:val="rvts0"/>
                <w:color w:val="000000"/>
                <w:sz w:val="24"/>
                <w:szCs w:val="24"/>
              </w:rPr>
              <w:t xml:space="preserve"> копії подаються:</w:t>
            </w:r>
          </w:p>
          <w:p w:rsidR="00650263" w:rsidRPr="00AC2983" w:rsidRDefault="00650D71" w:rsidP="00650D71">
            <w:pPr>
              <w:widowControl/>
              <w:tabs>
                <w:tab w:val="left" w:pos="556"/>
              </w:tabs>
              <w:autoSpaceDE/>
              <w:autoSpaceDN/>
              <w:adjustRightInd/>
              <w:jc w:val="both"/>
              <w:rPr>
                <w:rStyle w:val="rvts0"/>
                <w:color w:val="000000"/>
                <w:sz w:val="24"/>
                <w:szCs w:val="24"/>
              </w:rPr>
            </w:pPr>
            <w:r>
              <w:rPr>
                <w:rStyle w:val="rvts0"/>
                <w:color w:val="000000"/>
                <w:sz w:val="24"/>
                <w:szCs w:val="24"/>
              </w:rPr>
              <w:t xml:space="preserve">1. </w:t>
            </w:r>
            <w:r w:rsidR="00650263" w:rsidRPr="00AC2983">
              <w:rPr>
                <w:rStyle w:val="rvts0"/>
                <w:color w:val="000000"/>
                <w:sz w:val="24"/>
                <w:szCs w:val="24"/>
              </w:rPr>
              <w:t xml:space="preserve">Особисто суб’єктом звернення або його законним представником до центру надання адміністративних послуг, </w:t>
            </w:r>
            <w:r w:rsidR="00650263" w:rsidRPr="00AC2983">
              <w:rPr>
                <w:color w:val="000000"/>
                <w:sz w:val="24"/>
                <w:szCs w:val="24"/>
              </w:rPr>
              <w:t>в якому здійснюється обслуговування суб’єкта звернення.</w:t>
            </w:r>
          </w:p>
          <w:p w:rsidR="008E0986" w:rsidRPr="00650D71" w:rsidRDefault="00650D71" w:rsidP="00650D71">
            <w:pPr>
              <w:widowControl/>
              <w:tabs>
                <w:tab w:val="left" w:pos="556"/>
              </w:tabs>
              <w:autoSpaceDE/>
              <w:autoSpaceDN/>
              <w:adjustRightInd/>
              <w:jc w:val="both"/>
              <w:rPr>
                <w:color w:val="000000"/>
                <w:sz w:val="24"/>
                <w:szCs w:val="24"/>
              </w:rPr>
            </w:pPr>
            <w:r>
              <w:rPr>
                <w:rStyle w:val="rvts0"/>
                <w:color w:val="000000"/>
                <w:sz w:val="24"/>
                <w:szCs w:val="24"/>
              </w:rPr>
              <w:t xml:space="preserve">2. </w:t>
            </w:r>
            <w:r w:rsidR="00650263" w:rsidRPr="00AC2983">
              <w:rPr>
                <w:rStyle w:val="rvts0"/>
                <w:color w:val="000000"/>
                <w:sz w:val="24"/>
                <w:szCs w:val="24"/>
              </w:rPr>
              <w:t>Поштою</w:t>
            </w:r>
            <w:r w:rsidR="00650263" w:rsidRPr="00AC2983">
              <w:rPr>
                <w:color w:val="000000"/>
                <w:sz w:val="24"/>
                <w:szCs w:val="24"/>
              </w:rPr>
              <w:t xml:space="preserve"> до центру надання адміністративних послуг, в якому здійснюється обслуговування суб’єкта звернення.</w:t>
            </w:r>
          </w:p>
        </w:tc>
      </w:tr>
      <w:tr w:rsidR="00650263" w:rsidRPr="00E734D5" w:rsidTr="00C25289">
        <w:tc>
          <w:tcPr>
            <w:tcW w:w="577" w:type="dxa"/>
          </w:tcPr>
          <w:p w:rsidR="00650263" w:rsidRPr="00AC2983" w:rsidRDefault="00650263" w:rsidP="00650263">
            <w:pPr>
              <w:ind w:left="-120" w:right="-87"/>
              <w:jc w:val="center"/>
              <w:rPr>
                <w:b/>
                <w:sz w:val="24"/>
                <w:szCs w:val="24"/>
              </w:rPr>
            </w:pPr>
            <w:r w:rsidRPr="00AC2983">
              <w:rPr>
                <w:b/>
                <w:sz w:val="24"/>
                <w:szCs w:val="24"/>
              </w:rPr>
              <w:t>12.</w:t>
            </w:r>
          </w:p>
        </w:tc>
        <w:tc>
          <w:tcPr>
            <w:tcW w:w="2679" w:type="dxa"/>
          </w:tcPr>
          <w:p w:rsidR="00650263" w:rsidRPr="003B0F17" w:rsidRDefault="00650263" w:rsidP="00F42CDC">
            <w:pPr>
              <w:ind w:right="-106"/>
              <w:rPr>
                <w:sz w:val="24"/>
                <w:szCs w:val="24"/>
              </w:rPr>
            </w:pPr>
            <w:r w:rsidRPr="003B0F17">
              <w:rPr>
                <w:sz w:val="24"/>
                <w:szCs w:val="24"/>
              </w:rPr>
              <w:t>Платність (безоплатність) надання адміністративної послуги</w:t>
            </w:r>
          </w:p>
        </w:tc>
        <w:tc>
          <w:tcPr>
            <w:tcW w:w="6520" w:type="dxa"/>
            <w:gridSpan w:val="2"/>
          </w:tcPr>
          <w:p w:rsidR="00F835EE" w:rsidRDefault="00F835EE" w:rsidP="00F835EE">
            <w:pPr>
              <w:jc w:val="both"/>
              <w:rPr>
                <w:sz w:val="24"/>
                <w:szCs w:val="24"/>
              </w:rPr>
            </w:pPr>
            <w:r>
              <w:rPr>
                <w:sz w:val="24"/>
                <w:szCs w:val="24"/>
              </w:rPr>
              <w:t xml:space="preserve">Вартість послуги – </w:t>
            </w:r>
            <w:r w:rsidRPr="00E12664">
              <w:rPr>
                <w:sz w:val="24"/>
                <w:szCs w:val="24"/>
              </w:rPr>
              <w:t>безоплатно</w:t>
            </w:r>
          </w:p>
          <w:p w:rsidR="00F835EE" w:rsidRDefault="00F835EE" w:rsidP="00F835EE">
            <w:pPr>
              <w:jc w:val="both"/>
              <w:rPr>
                <w:sz w:val="24"/>
                <w:szCs w:val="24"/>
              </w:rPr>
            </w:pPr>
            <w:r>
              <w:rPr>
                <w:sz w:val="24"/>
                <w:szCs w:val="24"/>
              </w:rPr>
              <w:t>Номерний знак «Транзит» платний.</w:t>
            </w:r>
          </w:p>
          <w:p w:rsidR="00650263" w:rsidRPr="003B0F17" w:rsidRDefault="00F835EE" w:rsidP="00F835EE">
            <w:pPr>
              <w:jc w:val="both"/>
              <w:rPr>
                <w:sz w:val="24"/>
                <w:szCs w:val="24"/>
              </w:rPr>
            </w:pPr>
            <w:r>
              <w:rPr>
                <w:sz w:val="24"/>
                <w:szCs w:val="24"/>
              </w:rPr>
              <w:t xml:space="preserve">Отримати рахунок на продукцію можна в кабінеті самообслуговування на сайті: </w:t>
            </w:r>
            <w:r w:rsidRPr="00CC0236">
              <w:rPr>
                <w:sz w:val="24"/>
                <w:szCs w:val="24"/>
              </w:rPr>
              <w:t>https://doc.dpk.net.ua/</w:t>
            </w:r>
          </w:p>
        </w:tc>
      </w:tr>
      <w:tr w:rsidR="00650263" w:rsidRPr="00E734D5" w:rsidTr="00C25289">
        <w:tc>
          <w:tcPr>
            <w:tcW w:w="577" w:type="dxa"/>
          </w:tcPr>
          <w:p w:rsidR="00650263" w:rsidRPr="00E734D5" w:rsidRDefault="00650263" w:rsidP="00650263">
            <w:pPr>
              <w:ind w:left="-120" w:right="-87"/>
              <w:jc w:val="center"/>
              <w:rPr>
                <w:sz w:val="24"/>
                <w:szCs w:val="24"/>
              </w:rPr>
            </w:pPr>
          </w:p>
        </w:tc>
        <w:tc>
          <w:tcPr>
            <w:tcW w:w="9199" w:type="dxa"/>
            <w:gridSpan w:val="3"/>
          </w:tcPr>
          <w:p w:rsidR="00650263" w:rsidRPr="003B0F17" w:rsidRDefault="00650263" w:rsidP="00F42CDC">
            <w:pPr>
              <w:jc w:val="both"/>
              <w:rPr>
                <w:sz w:val="24"/>
                <w:szCs w:val="24"/>
              </w:rPr>
            </w:pPr>
            <w:r w:rsidRPr="003B0F17">
              <w:rPr>
                <w:rStyle w:val="rvts11"/>
                <w:i/>
                <w:iCs/>
                <w:sz w:val="24"/>
                <w:szCs w:val="24"/>
              </w:rPr>
              <w:t>У разі платності</w:t>
            </w:r>
            <w:r w:rsidRPr="003B0F17">
              <w:rPr>
                <w:sz w:val="24"/>
                <w:szCs w:val="24"/>
              </w:rPr>
              <w:t>:</w:t>
            </w:r>
          </w:p>
        </w:tc>
      </w:tr>
      <w:tr w:rsidR="00650263" w:rsidRPr="00E734D5" w:rsidTr="00C25289">
        <w:tc>
          <w:tcPr>
            <w:tcW w:w="577" w:type="dxa"/>
          </w:tcPr>
          <w:p w:rsidR="00650263" w:rsidRPr="003B0F17" w:rsidRDefault="00650263" w:rsidP="00650263">
            <w:pPr>
              <w:ind w:left="-120" w:right="-87"/>
              <w:jc w:val="center"/>
              <w:rPr>
                <w:b/>
                <w:sz w:val="24"/>
                <w:szCs w:val="24"/>
              </w:rPr>
            </w:pPr>
            <w:r w:rsidRPr="003B0F17">
              <w:rPr>
                <w:b/>
                <w:sz w:val="24"/>
                <w:szCs w:val="24"/>
              </w:rPr>
              <w:t>12.1.</w:t>
            </w:r>
          </w:p>
        </w:tc>
        <w:tc>
          <w:tcPr>
            <w:tcW w:w="2679" w:type="dxa"/>
          </w:tcPr>
          <w:p w:rsidR="00650263" w:rsidRPr="003B0F17" w:rsidRDefault="00650263" w:rsidP="00650263">
            <w:pPr>
              <w:rPr>
                <w:rStyle w:val="rvts11"/>
                <w:i/>
                <w:iCs/>
                <w:sz w:val="24"/>
                <w:szCs w:val="24"/>
              </w:rPr>
            </w:pPr>
            <w:r w:rsidRPr="003B0F17">
              <w:rPr>
                <w:sz w:val="24"/>
                <w:szCs w:val="24"/>
              </w:rPr>
              <w:t>Нормативно-правові акти, на підставі яких стягується плата</w:t>
            </w:r>
          </w:p>
        </w:tc>
        <w:tc>
          <w:tcPr>
            <w:tcW w:w="6520" w:type="dxa"/>
            <w:gridSpan w:val="2"/>
          </w:tcPr>
          <w:p w:rsidR="00650263" w:rsidRPr="003B0F17" w:rsidRDefault="00650263" w:rsidP="00650263">
            <w:pPr>
              <w:rPr>
                <w:rStyle w:val="rvts11"/>
                <w:i/>
                <w:iCs/>
                <w:sz w:val="24"/>
                <w:szCs w:val="24"/>
              </w:rPr>
            </w:pPr>
          </w:p>
        </w:tc>
      </w:tr>
      <w:tr w:rsidR="00650263" w:rsidRPr="00E734D5" w:rsidTr="00C25289">
        <w:tc>
          <w:tcPr>
            <w:tcW w:w="577" w:type="dxa"/>
          </w:tcPr>
          <w:p w:rsidR="00650263" w:rsidRPr="003B0F17" w:rsidRDefault="00650263" w:rsidP="00650263">
            <w:pPr>
              <w:ind w:left="-120" w:right="-87"/>
              <w:jc w:val="center"/>
              <w:rPr>
                <w:b/>
                <w:sz w:val="24"/>
                <w:szCs w:val="24"/>
              </w:rPr>
            </w:pPr>
            <w:r w:rsidRPr="003B0F17">
              <w:rPr>
                <w:b/>
                <w:sz w:val="24"/>
                <w:szCs w:val="24"/>
              </w:rPr>
              <w:t>12.2.</w:t>
            </w:r>
          </w:p>
        </w:tc>
        <w:tc>
          <w:tcPr>
            <w:tcW w:w="2679" w:type="dxa"/>
          </w:tcPr>
          <w:p w:rsidR="00650263" w:rsidRPr="006D13A3" w:rsidRDefault="00650263" w:rsidP="00F42CDC">
            <w:pPr>
              <w:ind w:right="-106"/>
              <w:rPr>
                <w:rStyle w:val="rvts11"/>
                <w:i/>
                <w:iCs/>
                <w:sz w:val="24"/>
                <w:szCs w:val="24"/>
              </w:rPr>
            </w:pPr>
            <w:r w:rsidRPr="006D13A3">
              <w:rPr>
                <w:sz w:val="24"/>
                <w:szCs w:val="24"/>
              </w:rPr>
              <w:t>Розмір та порядок внесення плати (адміністративного збору) за платну адміністративну послугу</w:t>
            </w:r>
          </w:p>
        </w:tc>
        <w:tc>
          <w:tcPr>
            <w:tcW w:w="6520" w:type="dxa"/>
            <w:gridSpan w:val="2"/>
          </w:tcPr>
          <w:p w:rsidR="00650263" w:rsidRPr="006D13A3" w:rsidRDefault="00650263" w:rsidP="00650263">
            <w:pPr>
              <w:rPr>
                <w:rStyle w:val="rvts11"/>
                <w:i/>
                <w:iCs/>
                <w:sz w:val="24"/>
                <w:szCs w:val="24"/>
              </w:rPr>
            </w:pPr>
          </w:p>
        </w:tc>
      </w:tr>
      <w:tr w:rsidR="00650263" w:rsidRPr="00E734D5" w:rsidTr="00C25289">
        <w:tc>
          <w:tcPr>
            <w:tcW w:w="577" w:type="dxa"/>
          </w:tcPr>
          <w:p w:rsidR="00650263" w:rsidRPr="003B0F17" w:rsidRDefault="00650263" w:rsidP="00650263">
            <w:pPr>
              <w:ind w:left="-120" w:right="-87"/>
              <w:jc w:val="center"/>
              <w:rPr>
                <w:b/>
                <w:sz w:val="24"/>
                <w:szCs w:val="24"/>
              </w:rPr>
            </w:pPr>
            <w:r>
              <w:rPr>
                <w:b/>
                <w:sz w:val="24"/>
                <w:szCs w:val="24"/>
              </w:rPr>
              <w:t>12.3.</w:t>
            </w:r>
          </w:p>
        </w:tc>
        <w:tc>
          <w:tcPr>
            <w:tcW w:w="2679" w:type="dxa"/>
          </w:tcPr>
          <w:p w:rsidR="00650263" w:rsidRPr="006D13A3" w:rsidRDefault="00650263" w:rsidP="00650263">
            <w:pPr>
              <w:rPr>
                <w:sz w:val="24"/>
                <w:szCs w:val="24"/>
              </w:rPr>
            </w:pPr>
            <w:r w:rsidRPr="006D13A3">
              <w:rPr>
                <w:sz w:val="24"/>
                <w:szCs w:val="24"/>
              </w:rPr>
              <w:t>Розрахунковий рахунок для внесення плати</w:t>
            </w:r>
          </w:p>
        </w:tc>
        <w:tc>
          <w:tcPr>
            <w:tcW w:w="6520" w:type="dxa"/>
            <w:gridSpan w:val="2"/>
          </w:tcPr>
          <w:p w:rsidR="00650263" w:rsidRPr="006D13A3" w:rsidRDefault="00650263" w:rsidP="00650263">
            <w:pPr>
              <w:rPr>
                <w:rStyle w:val="rvts11"/>
                <w:i/>
                <w:iCs/>
                <w:sz w:val="24"/>
                <w:szCs w:val="24"/>
              </w:rPr>
            </w:pPr>
          </w:p>
        </w:tc>
      </w:tr>
      <w:tr w:rsidR="00650263" w:rsidRPr="00E734D5" w:rsidTr="00C25289">
        <w:tc>
          <w:tcPr>
            <w:tcW w:w="577" w:type="dxa"/>
          </w:tcPr>
          <w:p w:rsidR="00650263" w:rsidRPr="003B0F17" w:rsidRDefault="00650263" w:rsidP="00650263">
            <w:pPr>
              <w:ind w:left="-120" w:right="-87"/>
              <w:jc w:val="center"/>
              <w:rPr>
                <w:b/>
                <w:sz w:val="24"/>
                <w:szCs w:val="24"/>
              </w:rPr>
            </w:pPr>
            <w:r w:rsidRPr="003B0F17">
              <w:rPr>
                <w:b/>
                <w:sz w:val="24"/>
                <w:szCs w:val="24"/>
              </w:rPr>
              <w:t>13.</w:t>
            </w:r>
          </w:p>
        </w:tc>
        <w:tc>
          <w:tcPr>
            <w:tcW w:w="2679" w:type="dxa"/>
          </w:tcPr>
          <w:p w:rsidR="00650263" w:rsidRPr="006D13A3" w:rsidRDefault="00650263" w:rsidP="00650263">
            <w:pPr>
              <w:pStyle w:val="rvps14"/>
              <w:spacing w:before="0" w:beforeAutospacing="0" w:after="0" w:afterAutospacing="0"/>
            </w:pPr>
            <w:r w:rsidRPr="006D13A3">
              <w:t>Строк надання адміністративної послуги</w:t>
            </w:r>
          </w:p>
        </w:tc>
        <w:tc>
          <w:tcPr>
            <w:tcW w:w="6520" w:type="dxa"/>
            <w:gridSpan w:val="2"/>
          </w:tcPr>
          <w:p w:rsidR="00650263" w:rsidRPr="00CC64DB" w:rsidRDefault="00650263" w:rsidP="00650263">
            <w:pPr>
              <w:pStyle w:val="rvps14"/>
              <w:spacing w:before="0" w:beforeAutospacing="0" w:after="0" w:afterAutospacing="0"/>
              <w:jc w:val="both"/>
            </w:pPr>
            <w:r w:rsidRPr="006D13A3">
              <w:t>7 днів</w:t>
            </w:r>
          </w:p>
        </w:tc>
      </w:tr>
      <w:tr w:rsidR="00650263" w:rsidRPr="00E734D5" w:rsidTr="00C25289">
        <w:tc>
          <w:tcPr>
            <w:tcW w:w="577" w:type="dxa"/>
          </w:tcPr>
          <w:p w:rsidR="00650263" w:rsidRPr="003B0F17" w:rsidRDefault="00650263" w:rsidP="00650263">
            <w:pPr>
              <w:ind w:left="-120" w:right="-87"/>
              <w:jc w:val="center"/>
              <w:rPr>
                <w:b/>
                <w:sz w:val="24"/>
                <w:szCs w:val="24"/>
              </w:rPr>
            </w:pPr>
            <w:r w:rsidRPr="003B0F17">
              <w:rPr>
                <w:b/>
                <w:sz w:val="24"/>
                <w:szCs w:val="24"/>
              </w:rPr>
              <w:t>14.</w:t>
            </w:r>
          </w:p>
        </w:tc>
        <w:tc>
          <w:tcPr>
            <w:tcW w:w="2679" w:type="dxa"/>
          </w:tcPr>
          <w:p w:rsidR="00650263" w:rsidRPr="006D13A3" w:rsidRDefault="00650263" w:rsidP="00650263">
            <w:pPr>
              <w:rPr>
                <w:rStyle w:val="rvts11"/>
                <w:i/>
                <w:iCs/>
                <w:sz w:val="24"/>
                <w:szCs w:val="24"/>
              </w:rPr>
            </w:pPr>
            <w:r w:rsidRPr="006D13A3">
              <w:rPr>
                <w:sz w:val="24"/>
                <w:szCs w:val="24"/>
              </w:rPr>
              <w:t xml:space="preserve">Перелік підстав для </w:t>
            </w:r>
            <w:r w:rsidRPr="006D13A3">
              <w:rPr>
                <w:sz w:val="24"/>
                <w:szCs w:val="24"/>
              </w:rPr>
              <w:lastRenderedPageBreak/>
              <w:t>відмови у наданні адміністративної послуги</w:t>
            </w:r>
          </w:p>
        </w:tc>
        <w:tc>
          <w:tcPr>
            <w:tcW w:w="6520" w:type="dxa"/>
            <w:gridSpan w:val="2"/>
          </w:tcPr>
          <w:p w:rsidR="00650263" w:rsidRPr="00682EE0" w:rsidRDefault="00650263" w:rsidP="00BB5B7F">
            <w:pPr>
              <w:widowControl/>
              <w:tabs>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sidRPr="00682EE0">
              <w:rPr>
                <w:sz w:val="24"/>
                <w:szCs w:val="24"/>
              </w:rPr>
              <w:lastRenderedPageBreak/>
              <w:t xml:space="preserve">1. </w:t>
            </w:r>
            <w:r w:rsidR="008E0986" w:rsidRPr="00682EE0">
              <w:rPr>
                <w:sz w:val="24"/>
                <w:szCs w:val="24"/>
                <w:shd w:val="clear" w:color="auto" w:fill="FFFFFF"/>
              </w:rPr>
              <w:t xml:space="preserve">Забороняється знімати з обліку машину, що перебуває у </w:t>
            </w:r>
            <w:r w:rsidR="008E0986" w:rsidRPr="00682EE0">
              <w:rPr>
                <w:sz w:val="24"/>
                <w:szCs w:val="24"/>
                <w:shd w:val="clear" w:color="auto" w:fill="FFFFFF"/>
              </w:rPr>
              <w:lastRenderedPageBreak/>
              <w:t xml:space="preserve">податковій </w:t>
            </w:r>
            <w:r w:rsidR="00682EE0">
              <w:rPr>
                <w:sz w:val="24"/>
                <w:szCs w:val="24"/>
                <w:shd w:val="clear" w:color="auto" w:fill="FFFFFF"/>
              </w:rPr>
              <w:t>з</w:t>
            </w:r>
            <w:r w:rsidR="008E0986" w:rsidRPr="00682EE0">
              <w:rPr>
                <w:sz w:val="24"/>
                <w:szCs w:val="24"/>
                <w:shd w:val="clear" w:color="auto" w:fill="FFFFFF"/>
              </w:rPr>
              <w:t xml:space="preserve">аставі, заставі, під арештом або є предметом іншого обтяження, без письмової згоди всіх виявлених </w:t>
            </w:r>
            <w:proofErr w:type="spellStart"/>
            <w:r w:rsidR="008E0986" w:rsidRPr="00682EE0">
              <w:rPr>
                <w:sz w:val="24"/>
                <w:szCs w:val="24"/>
                <w:shd w:val="clear" w:color="auto" w:fill="FFFFFF"/>
              </w:rPr>
              <w:t>обтяжувачів</w:t>
            </w:r>
            <w:proofErr w:type="spellEnd"/>
            <w:r w:rsidR="008E0986" w:rsidRPr="00682EE0">
              <w:rPr>
                <w:sz w:val="24"/>
                <w:szCs w:val="24"/>
                <w:shd w:val="clear" w:color="auto" w:fill="FFFFFF"/>
              </w:rPr>
              <w:t>.</w:t>
            </w:r>
          </w:p>
          <w:p w:rsidR="00F674B4" w:rsidRPr="00364D5C" w:rsidRDefault="00650263" w:rsidP="00D258B5">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color w:val="292B2C"/>
                <w:sz w:val="24"/>
                <w:szCs w:val="24"/>
              </w:rPr>
            </w:pPr>
            <w:r w:rsidRPr="00682EE0">
              <w:rPr>
                <w:sz w:val="24"/>
                <w:szCs w:val="24"/>
              </w:rPr>
              <w:t xml:space="preserve">2. </w:t>
            </w:r>
            <w:r w:rsidR="008E0986" w:rsidRPr="00682EE0">
              <w:rPr>
                <w:sz w:val="24"/>
                <w:szCs w:val="24"/>
                <w:shd w:val="clear" w:color="auto" w:fill="FFFFFF"/>
              </w:rPr>
              <w:t>Забороняється знімати з обліку машину, щодо якої в установленому порядку повідомлено про накладення  арешту   або заборону зняття її  з обліку. Зазначена вимога стосується також неповнолітніх (до 18-річного віку).</w:t>
            </w:r>
          </w:p>
        </w:tc>
      </w:tr>
      <w:tr w:rsidR="00650263" w:rsidRPr="004019B8" w:rsidTr="00C25289">
        <w:tc>
          <w:tcPr>
            <w:tcW w:w="577" w:type="dxa"/>
          </w:tcPr>
          <w:p w:rsidR="00650263" w:rsidRPr="003B0F17" w:rsidRDefault="00650263" w:rsidP="00650263">
            <w:pPr>
              <w:ind w:left="-120" w:right="-87"/>
              <w:jc w:val="center"/>
              <w:rPr>
                <w:b/>
                <w:sz w:val="24"/>
                <w:szCs w:val="24"/>
              </w:rPr>
            </w:pPr>
            <w:r w:rsidRPr="003B0F17">
              <w:rPr>
                <w:b/>
                <w:sz w:val="24"/>
                <w:szCs w:val="24"/>
              </w:rPr>
              <w:lastRenderedPageBreak/>
              <w:t>15.</w:t>
            </w:r>
          </w:p>
        </w:tc>
        <w:tc>
          <w:tcPr>
            <w:tcW w:w="2679" w:type="dxa"/>
          </w:tcPr>
          <w:p w:rsidR="00650263" w:rsidRPr="006D13A3" w:rsidRDefault="00650263" w:rsidP="00650263">
            <w:pPr>
              <w:rPr>
                <w:sz w:val="24"/>
                <w:szCs w:val="24"/>
              </w:rPr>
            </w:pPr>
            <w:r w:rsidRPr="006D13A3">
              <w:rPr>
                <w:sz w:val="24"/>
                <w:szCs w:val="24"/>
              </w:rPr>
              <w:t>Результат надання адміністративної послуги</w:t>
            </w:r>
          </w:p>
        </w:tc>
        <w:tc>
          <w:tcPr>
            <w:tcW w:w="6520" w:type="dxa"/>
            <w:gridSpan w:val="2"/>
          </w:tcPr>
          <w:p w:rsidR="00650263" w:rsidRPr="00364D5C" w:rsidRDefault="00771468" w:rsidP="0077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Зняття з обліку машини з </w:t>
            </w:r>
            <w:proofErr w:type="spellStart"/>
            <w:r>
              <w:rPr>
                <w:sz w:val="24"/>
                <w:szCs w:val="24"/>
              </w:rPr>
              <w:t>в</w:t>
            </w:r>
            <w:r w:rsidR="00650263" w:rsidRPr="00364D5C">
              <w:rPr>
                <w:sz w:val="24"/>
                <w:szCs w:val="24"/>
              </w:rPr>
              <w:t>идач</w:t>
            </w:r>
            <w:r>
              <w:rPr>
                <w:sz w:val="24"/>
                <w:szCs w:val="24"/>
              </w:rPr>
              <w:t>ею</w:t>
            </w:r>
            <w:proofErr w:type="spellEnd"/>
            <w:r w:rsidR="00650263" w:rsidRPr="00364D5C">
              <w:rPr>
                <w:sz w:val="24"/>
                <w:szCs w:val="24"/>
              </w:rPr>
              <w:t xml:space="preserve"> </w:t>
            </w:r>
            <w:r w:rsidR="00BB5B7F">
              <w:rPr>
                <w:sz w:val="24"/>
                <w:szCs w:val="24"/>
              </w:rPr>
              <w:t>С</w:t>
            </w:r>
            <w:r w:rsidR="00F674B4">
              <w:rPr>
                <w:sz w:val="24"/>
                <w:szCs w:val="24"/>
              </w:rPr>
              <w:t xml:space="preserve">відоцтва про </w:t>
            </w:r>
            <w:r w:rsidR="00650263" w:rsidRPr="00364D5C">
              <w:rPr>
                <w:sz w:val="24"/>
                <w:szCs w:val="24"/>
              </w:rPr>
              <w:t>реєстраці</w:t>
            </w:r>
            <w:r w:rsidR="00F674B4">
              <w:rPr>
                <w:sz w:val="24"/>
                <w:szCs w:val="24"/>
              </w:rPr>
              <w:t>ю</w:t>
            </w:r>
            <w:r w:rsidR="00650263" w:rsidRPr="00364D5C">
              <w:rPr>
                <w:sz w:val="24"/>
                <w:szCs w:val="24"/>
              </w:rPr>
              <w:t xml:space="preserve"> </w:t>
            </w:r>
            <w:r w:rsidR="00F674B4">
              <w:rPr>
                <w:sz w:val="24"/>
                <w:szCs w:val="24"/>
              </w:rPr>
              <w:t>машин</w:t>
            </w:r>
            <w:r w:rsidR="00650263" w:rsidRPr="00364D5C">
              <w:rPr>
                <w:sz w:val="24"/>
                <w:szCs w:val="24"/>
              </w:rPr>
              <w:t xml:space="preserve"> </w:t>
            </w:r>
            <w:r w:rsidR="00AF7E66">
              <w:rPr>
                <w:sz w:val="24"/>
                <w:szCs w:val="24"/>
              </w:rPr>
              <w:t xml:space="preserve">з відміткою про зняття з обліку машини (відрізаний нижній кут свідоцтва та штамп «Знято з обліку для реалізації», печатка та підпис державного інспектора) </w:t>
            </w:r>
            <w:r w:rsidR="00650263" w:rsidRPr="00364D5C">
              <w:rPr>
                <w:sz w:val="24"/>
                <w:szCs w:val="24"/>
              </w:rPr>
              <w:t>та номерних знаків</w:t>
            </w:r>
            <w:r w:rsidR="00BB5B7F">
              <w:rPr>
                <w:sz w:val="24"/>
                <w:szCs w:val="24"/>
              </w:rPr>
              <w:t xml:space="preserve"> «Транзит»</w:t>
            </w:r>
            <w:r>
              <w:rPr>
                <w:sz w:val="24"/>
                <w:szCs w:val="24"/>
              </w:rPr>
              <w:t>, або відмова у знятті з обліку.</w:t>
            </w:r>
          </w:p>
        </w:tc>
      </w:tr>
      <w:tr w:rsidR="00650263" w:rsidRPr="004019B8" w:rsidTr="00C25289">
        <w:tc>
          <w:tcPr>
            <w:tcW w:w="577" w:type="dxa"/>
          </w:tcPr>
          <w:p w:rsidR="00650263" w:rsidRPr="003B0F17" w:rsidRDefault="00650263" w:rsidP="00650263">
            <w:pPr>
              <w:ind w:left="-120" w:right="-87"/>
              <w:jc w:val="center"/>
              <w:rPr>
                <w:b/>
                <w:sz w:val="24"/>
                <w:szCs w:val="24"/>
              </w:rPr>
            </w:pPr>
            <w:r w:rsidRPr="003B0F17">
              <w:rPr>
                <w:b/>
                <w:sz w:val="24"/>
                <w:szCs w:val="24"/>
              </w:rPr>
              <w:t>16.</w:t>
            </w:r>
          </w:p>
        </w:tc>
        <w:tc>
          <w:tcPr>
            <w:tcW w:w="2679" w:type="dxa"/>
          </w:tcPr>
          <w:p w:rsidR="00650263" w:rsidRPr="006D13A3" w:rsidRDefault="00650263" w:rsidP="00650263">
            <w:pPr>
              <w:rPr>
                <w:sz w:val="24"/>
                <w:szCs w:val="24"/>
              </w:rPr>
            </w:pPr>
            <w:r w:rsidRPr="006D13A3">
              <w:rPr>
                <w:sz w:val="24"/>
                <w:szCs w:val="24"/>
              </w:rPr>
              <w:t>Способи отримання відповіді (результату)</w:t>
            </w:r>
          </w:p>
        </w:tc>
        <w:tc>
          <w:tcPr>
            <w:tcW w:w="6520" w:type="dxa"/>
            <w:gridSpan w:val="2"/>
          </w:tcPr>
          <w:p w:rsidR="00650263" w:rsidRPr="006D13A3" w:rsidRDefault="00650263" w:rsidP="00650263">
            <w:pPr>
              <w:spacing w:line="120" w:lineRule="atLeast"/>
              <w:jc w:val="both"/>
              <w:rPr>
                <w:sz w:val="24"/>
                <w:szCs w:val="24"/>
              </w:rPr>
            </w:pPr>
            <w:r w:rsidRPr="006D13A3">
              <w:rPr>
                <w:sz w:val="24"/>
                <w:szCs w:val="24"/>
              </w:rPr>
              <w:t>Особисто суб’єктом звернення або його законним представником в Центрі надання адміністративних послуг, в якому здійснюється обслуговування суб’єкта звернення.</w:t>
            </w:r>
          </w:p>
          <w:p w:rsidR="00650263" w:rsidRPr="006D13A3" w:rsidRDefault="00650263" w:rsidP="00B5651B">
            <w:pPr>
              <w:jc w:val="both"/>
              <w:rPr>
                <w:sz w:val="24"/>
                <w:szCs w:val="24"/>
              </w:rPr>
            </w:pPr>
            <w:r w:rsidRPr="006D13A3">
              <w:rPr>
                <w:sz w:val="24"/>
                <w:szCs w:val="24"/>
              </w:rPr>
              <w:t>Факт отримання документів засвідчується особистим підписом керівника юридичної особи, фізичної особи</w:t>
            </w:r>
            <w:r w:rsidR="00B5651B">
              <w:rPr>
                <w:sz w:val="24"/>
                <w:szCs w:val="24"/>
              </w:rPr>
              <w:t>-</w:t>
            </w:r>
            <w:r w:rsidRPr="006D13A3">
              <w:rPr>
                <w:sz w:val="24"/>
                <w:szCs w:val="24"/>
              </w:rPr>
              <w:t>підприємця, фізичної або уповноваженої ним особи при пред’явлені документа, що засвічує його особу.</w:t>
            </w:r>
          </w:p>
        </w:tc>
      </w:tr>
      <w:tr w:rsidR="00650263" w:rsidRPr="004019B8" w:rsidTr="00C25289">
        <w:tc>
          <w:tcPr>
            <w:tcW w:w="577" w:type="dxa"/>
          </w:tcPr>
          <w:p w:rsidR="00650263" w:rsidRPr="003B0F17" w:rsidRDefault="00650263" w:rsidP="00650263">
            <w:pPr>
              <w:ind w:left="-120" w:right="-87"/>
              <w:jc w:val="center"/>
              <w:rPr>
                <w:b/>
                <w:sz w:val="24"/>
                <w:szCs w:val="24"/>
              </w:rPr>
            </w:pPr>
            <w:r w:rsidRPr="003B0F17">
              <w:rPr>
                <w:b/>
                <w:sz w:val="24"/>
                <w:szCs w:val="24"/>
              </w:rPr>
              <w:t>17.</w:t>
            </w:r>
          </w:p>
        </w:tc>
        <w:tc>
          <w:tcPr>
            <w:tcW w:w="2679" w:type="dxa"/>
          </w:tcPr>
          <w:p w:rsidR="00650263" w:rsidRPr="006D13A3" w:rsidRDefault="00650263" w:rsidP="00650263">
            <w:pPr>
              <w:rPr>
                <w:sz w:val="24"/>
                <w:szCs w:val="24"/>
              </w:rPr>
            </w:pPr>
            <w:r w:rsidRPr="006D13A3">
              <w:rPr>
                <w:sz w:val="24"/>
                <w:szCs w:val="24"/>
              </w:rPr>
              <w:t>Примітка</w:t>
            </w:r>
          </w:p>
        </w:tc>
        <w:tc>
          <w:tcPr>
            <w:tcW w:w="6520" w:type="dxa"/>
            <w:gridSpan w:val="2"/>
          </w:tcPr>
          <w:p w:rsidR="009B5196" w:rsidRPr="00E70548" w:rsidRDefault="00DB6556" w:rsidP="00E70548">
            <w:pPr>
              <w:pStyle w:val="HTML"/>
              <w:shd w:val="clear" w:color="auto" w:fill="FFFFFF"/>
              <w:jc w:val="both"/>
              <w:rPr>
                <w:rFonts w:ascii="Times New Roman" w:hAnsi="Times New Roman"/>
                <w:color w:val="auto"/>
                <w:sz w:val="24"/>
                <w:szCs w:val="24"/>
              </w:rPr>
            </w:pPr>
            <w:r w:rsidRPr="00E70548">
              <w:rPr>
                <w:rFonts w:ascii="Times New Roman" w:hAnsi="Times New Roman"/>
                <w:color w:val="auto"/>
                <w:sz w:val="24"/>
                <w:szCs w:val="24"/>
              </w:rPr>
              <w:t xml:space="preserve">1. </w:t>
            </w:r>
            <w:r w:rsidR="009B5196" w:rsidRPr="00E70548">
              <w:rPr>
                <w:rFonts w:ascii="Times New Roman" w:hAnsi="Times New Roman"/>
                <w:color w:val="auto"/>
                <w:sz w:val="24"/>
                <w:szCs w:val="24"/>
              </w:rPr>
              <w:t xml:space="preserve">У разі зняття з обліку машини у зв'язку з вибракуванням номерні знаки, обліково-ідентифікаційна табличка і реєстраційний документ здаються до </w:t>
            </w:r>
            <w:r w:rsidR="00796D6F" w:rsidRPr="00E70548">
              <w:rPr>
                <w:rFonts w:ascii="Times New Roman" w:hAnsi="Times New Roman"/>
                <w:color w:val="auto"/>
                <w:sz w:val="24"/>
                <w:szCs w:val="24"/>
              </w:rPr>
              <w:t>територіального органу Держпродспоживслужби та п</w:t>
            </w:r>
            <w:r w:rsidR="009B5196" w:rsidRPr="00E70548">
              <w:rPr>
                <w:rFonts w:ascii="Times New Roman" w:hAnsi="Times New Roman"/>
                <w:color w:val="auto"/>
                <w:sz w:val="24"/>
                <w:szCs w:val="24"/>
              </w:rPr>
              <w:t>ідлягають знищенню.</w:t>
            </w:r>
          </w:p>
          <w:p w:rsidR="009B5196" w:rsidRPr="00E70548" w:rsidRDefault="009B5196" w:rsidP="00E70548">
            <w:pPr>
              <w:pStyle w:val="HTML"/>
              <w:shd w:val="clear" w:color="auto" w:fill="FFFFFF"/>
              <w:jc w:val="both"/>
              <w:rPr>
                <w:rFonts w:ascii="Times New Roman" w:hAnsi="Times New Roman"/>
                <w:color w:val="auto"/>
                <w:sz w:val="24"/>
                <w:szCs w:val="24"/>
              </w:rPr>
            </w:pPr>
            <w:bookmarkStart w:id="15" w:name="o152"/>
            <w:bookmarkEnd w:id="15"/>
            <w:r w:rsidRPr="00E70548">
              <w:rPr>
                <w:rFonts w:ascii="Times New Roman" w:hAnsi="Times New Roman"/>
                <w:color w:val="auto"/>
                <w:sz w:val="24"/>
                <w:szCs w:val="24"/>
              </w:rPr>
              <w:t>Вибракування машини, що належить юридичній особі, підтверджується актом про списання, а машини, що належать фізичній особі, - її заявою.</w:t>
            </w:r>
          </w:p>
          <w:p w:rsidR="00DB6556" w:rsidRPr="00E70548" w:rsidRDefault="009B5196" w:rsidP="00E70548">
            <w:pPr>
              <w:pStyle w:val="HTML"/>
              <w:shd w:val="clear" w:color="auto" w:fill="FFFFFF"/>
              <w:jc w:val="both"/>
              <w:rPr>
                <w:rFonts w:ascii="Times New Roman" w:hAnsi="Times New Roman"/>
                <w:color w:val="auto"/>
                <w:sz w:val="24"/>
                <w:szCs w:val="24"/>
              </w:rPr>
            </w:pPr>
            <w:bookmarkStart w:id="16" w:name="o153"/>
            <w:bookmarkEnd w:id="16"/>
            <w:r w:rsidRPr="00E70548">
              <w:rPr>
                <w:rFonts w:ascii="Times New Roman" w:hAnsi="Times New Roman"/>
                <w:color w:val="auto"/>
                <w:sz w:val="24"/>
                <w:szCs w:val="24"/>
              </w:rPr>
              <w:t xml:space="preserve">При знятті з обліку машини у зв'язку з її вибракуванням на акті про списання машини, що належить юридичній особі, ставиться штамп </w:t>
            </w:r>
            <w:r w:rsidR="00DB6556" w:rsidRPr="00E70548">
              <w:rPr>
                <w:rFonts w:ascii="Times New Roman" w:hAnsi="Times New Roman"/>
                <w:color w:val="auto"/>
                <w:sz w:val="24"/>
                <w:szCs w:val="24"/>
              </w:rPr>
              <w:t>«</w:t>
            </w:r>
            <w:r w:rsidRPr="00E70548">
              <w:rPr>
                <w:rFonts w:ascii="Times New Roman" w:hAnsi="Times New Roman"/>
                <w:color w:val="auto"/>
                <w:sz w:val="24"/>
                <w:szCs w:val="24"/>
              </w:rPr>
              <w:t>Знято з обліку в зв'язку із списанням</w:t>
            </w:r>
            <w:r w:rsidR="00DB6556" w:rsidRPr="00E70548">
              <w:rPr>
                <w:rFonts w:ascii="Times New Roman" w:hAnsi="Times New Roman"/>
                <w:color w:val="auto"/>
                <w:sz w:val="24"/>
                <w:szCs w:val="24"/>
              </w:rPr>
              <w:t>».</w:t>
            </w:r>
          </w:p>
          <w:p w:rsidR="009B5196" w:rsidRPr="00E70548" w:rsidRDefault="00DB6556" w:rsidP="00E70548">
            <w:pPr>
              <w:pStyle w:val="HTML"/>
              <w:shd w:val="clear" w:color="auto" w:fill="FFFFFF"/>
              <w:jc w:val="both"/>
              <w:rPr>
                <w:rFonts w:ascii="Times New Roman" w:hAnsi="Times New Roman"/>
                <w:color w:val="auto"/>
                <w:sz w:val="24"/>
                <w:szCs w:val="24"/>
              </w:rPr>
            </w:pPr>
            <w:bookmarkStart w:id="17" w:name="o154"/>
            <w:bookmarkStart w:id="18" w:name="o155"/>
            <w:bookmarkEnd w:id="17"/>
            <w:bookmarkEnd w:id="18"/>
            <w:r w:rsidRPr="00E70548">
              <w:rPr>
                <w:rFonts w:ascii="Times New Roman" w:hAnsi="Times New Roman"/>
                <w:color w:val="auto"/>
                <w:sz w:val="24"/>
                <w:szCs w:val="24"/>
              </w:rPr>
              <w:t>2</w:t>
            </w:r>
            <w:r w:rsidR="009B5196" w:rsidRPr="00E70548">
              <w:rPr>
                <w:rFonts w:ascii="Times New Roman" w:hAnsi="Times New Roman"/>
                <w:color w:val="auto"/>
                <w:sz w:val="24"/>
                <w:szCs w:val="24"/>
              </w:rPr>
              <w:t xml:space="preserve">. При знятті з обліку машини у разі встановлення факту, що подано підроблені документи, або факту знищення, підроблення ідентифікаційного номера машини, її складових частин (вузлів і агрегатів) інформація про зазначені факти і такі документи негайно передаються до правоохоронних органів. </w:t>
            </w:r>
          </w:p>
          <w:p w:rsidR="00650263" w:rsidRDefault="00DB6556" w:rsidP="00E70548">
            <w:pPr>
              <w:pStyle w:val="HTML"/>
              <w:shd w:val="clear" w:color="auto" w:fill="FFFFFF"/>
              <w:jc w:val="both"/>
              <w:rPr>
                <w:rFonts w:ascii="Times New Roman" w:hAnsi="Times New Roman"/>
                <w:color w:val="auto"/>
                <w:sz w:val="24"/>
                <w:szCs w:val="24"/>
              </w:rPr>
            </w:pPr>
            <w:bookmarkStart w:id="19" w:name="o158"/>
            <w:bookmarkEnd w:id="19"/>
            <w:r w:rsidRPr="00E70548">
              <w:rPr>
                <w:rFonts w:ascii="Times New Roman" w:hAnsi="Times New Roman"/>
                <w:color w:val="auto"/>
                <w:sz w:val="24"/>
                <w:szCs w:val="24"/>
              </w:rPr>
              <w:t>3.</w:t>
            </w:r>
            <w:r w:rsidR="009B5196" w:rsidRPr="00E70548">
              <w:rPr>
                <w:rFonts w:ascii="Times New Roman" w:hAnsi="Times New Roman"/>
                <w:color w:val="auto"/>
                <w:sz w:val="24"/>
                <w:szCs w:val="24"/>
              </w:rPr>
              <w:t xml:space="preserve"> </w:t>
            </w:r>
            <w:r w:rsidRPr="00E70548">
              <w:rPr>
                <w:rFonts w:ascii="Times New Roman" w:hAnsi="Times New Roman"/>
                <w:color w:val="auto"/>
                <w:sz w:val="24"/>
                <w:szCs w:val="24"/>
              </w:rPr>
              <w:t>Строк дії в</w:t>
            </w:r>
            <w:r w:rsidR="009B5196" w:rsidRPr="00E70548">
              <w:rPr>
                <w:rFonts w:ascii="Times New Roman" w:hAnsi="Times New Roman"/>
                <w:color w:val="auto"/>
                <w:sz w:val="24"/>
                <w:szCs w:val="24"/>
              </w:rPr>
              <w:t>ида</w:t>
            </w:r>
            <w:r w:rsidRPr="00E70548">
              <w:rPr>
                <w:rFonts w:ascii="Times New Roman" w:hAnsi="Times New Roman"/>
                <w:color w:val="auto"/>
                <w:sz w:val="24"/>
                <w:szCs w:val="24"/>
              </w:rPr>
              <w:t>них</w:t>
            </w:r>
            <w:r w:rsidR="009B5196" w:rsidRPr="00E70548">
              <w:rPr>
                <w:rFonts w:ascii="Times New Roman" w:hAnsi="Times New Roman"/>
                <w:color w:val="auto"/>
                <w:sz w:val="24"/>
                <w:szCs w:val="24"/>
              </w:rPr>
              <w:t xml:space="preserve"> номерн</w:t>
            </w:r>
            <w:r w:rsidRPr="00E70548">
              <w:rPr>
                <w:rFonts w:ascii="Times New Roman" w:hAnsi="Times New Roman"/>
                <w:color w:val="auto"/>
                <w:sz w:val="24"/>
                <w:szCs w:val="24"/>
              </w:rPr>
              <w:t>их</w:t>
            </w:r>
            <w:r w:rsidR="009B5196" w:rsidRPr="00E70548">
              <w:rPr>
                <w:rFonts w:ascii="Times New Roman" w:hAnsi="Times New Roman"/>
                <w:color w:val="auto"/>
                <w:sz w:val="24"/>
                <w:szCs w:val="24"/>
              </w:rPr>
              <w:t xml:space="preserve"> знак</w:t>
            </w:r>
            <w:r w:rsidRPr="00E70548">
              <w:rPr>
                <w:rFonts w:ascii="Times New Roman" w:hAnsi="Times New Roman"/>
                <w:color w:val="auto"/>
                <w:sz w:val="24"/>
                <w:szCs w:val="24"/>
              </w:rPr>
              <w:t>ів</w:t>
            </w:r>
            <w:r w:rsidR="009B5196" w:rsidRPr="00E70548">
              <w:rPr>
                <w:rFonts w:ascii="Times New Roman" w:hAnsi="Times New Roman"/>
                <w:color w:val="auto"/>
                <w:sz w:val="24"/>
                <w:szCs w:val="24"/>
              </w:rPr>
              <w:t xml:space="preserve"> </w:t>
            </w:r>
            <w:r w:rsidRPr="00E70548">
              <w:rPr>
                <w:rFonts w:ascii="Times New Roman" w:hAnsi="Times New Roman"/>
                <w:color w:val="auto"/>
                <w:sz w:val="24"/>
                <w:szCs w:val="24"/>
              </w:rPr>
              <w:t>«</w:t>
            </w:r>
            <w:r w:rsidR="009B5196" w:rsidRPr="00E70548">
              <w:rPr>
                <w:rFonts w:ascii="Times New Roman" w:hAnsi="Times New Roman"/>
                <w:color w:val="auto"/>
                <w:sz w:val="24"/>
                <w:szCs w:val="24"/>
              </w:rPr>
              <w:t>Транзит</w:t>
            </w:r>
            <w:r w:rsidRPr="00E70548">
              <w:rPr>
                <w:rFonts w:ascii="Times New Roman" w:hAnsi="Times New Roman"/>
                <w:color w:val="auto"/>
                <w:sz w:val="24"/>
                <w:szCs w:val="24"/>
              </w:rPr>
              <w:t>»</w:t>
            </w:r>
            <w:r w:rsidR="009B5196" w:rsidRPr="00E70548">
              <w:rPr>
                <w:rFonts w:ascii="Times New Roman" w:hAnsi="Times New Roman"/>
                <w:color w:val="auto"/>
                <w:sz w:val="24"/>
                <w:szCs w:val="24"/>
              </w:rPr>
              <w:t xml:space="preserve"> становить 30 діб, </w:t>
            </w:r>
            <w:r w:rsidRPr="00E70548">
              <w:rPr>
                <w:rFonts w:ascii="Times New Roman" w:hAnsi="Times New Roman"/>
                <w:color w:val="auto"/>
                <w:sz w:val="24"/>
                <w:szCs w:val="24"/>
              </w:rPr>
              <w:t>к</w:t>
            </w:r>
            <w:r w:rsidR="009B5196" w:rsidRPr="00E70548">
              <w:rPr>
                <w:rFonts w:ascii="Times New Roman" w:hAnsi="Times New Roman"/>
                <w:color w:val="auto"/>
                <w:sz w:val="24"/>
                <w:szCs w:val="24"/>
              </w:rPr>
              <w:t>рім випадку, зазначеного у підпункті 5 пункту 8 Порядку реєстрації</w:t>
            </w:r>
            <w:r w:rsidRPr="00E70548">
              <w:rPr>
                <w:rFonts w:ascii="Times New Roman" w:hAnsi="Times New Roman"/>
                <w:color w:val="auto"/>
                <w:sz w:val="24"/>
                <w:szCs w:val="24"/>
              </w:rPr>
              <w:t>.</w:t>
            </w:r>
            <w:bookmarkStart w:id="20" w:name="o160"/>
            <w:bookmarkStart w:id="21" w:name="o161"/>
            <w:bookmarkStart w:id="22" w:name="o165"/>
            <w:bookmarkStart w:id="23" w:name="o167"/>
            <w:bookmarkEnd w:id="20"/>
            <w:bookmarkEnd w:id="21"/>
            <w:bookmarkEnd w:id="22"/>
            <w:bookmarkEnd w:id="23"/>
          </w:p>
          <w:p w:rsidR="00D258B5" w:rsidRPr="006D13A3" w:rsidRDefault="007C2D06" w:rsidP="007C2D06">
            <w:pPr>
              <w:pStyle w:val="HTML"/>
              <w:shd w:val="clear" w:color="auto" w:fill="FFFFFF"/>
              <w:jc w:val="both"/>
              <w:rPr>
                <w:sz w:val="24"/>
                <w:szCs w:val="24"/>
              </w:rPr>
            </w:pPr>
            <w:r>
              <w:rPr>
                <w:rFonts w:ascii="Times New Roman" w:hAnsi="Times New Roman"/>
                <w:color w:val="auto"/>
                <w:sz w:val="24"/>
                <w:szCs w:val="24"/>
              </w:rPr>
              <w:t xml:space="preserve">4. </w:t>
            </w:r>
            <w:r>
              <w:rPr>
                <w:rFonts w:ascii="Times New Roman" w:hAnsi="Times New Roman"/>
                <w:color w:val="auto"/>
                <w:sz w:val="24"/>
                <w:szCs w:val="24"/>
                <w:shd w:val="clear" w:color="auto" w:fill="FFFFFF"/>
              </w:rPr>
              <w:t>М</w:t>
            </w:r>
            <w:r w:rsidRPr="007C2D06">
              <w:rPr>
                <w:rFonts w:ascii="Times New Roman" w:hAnsi="Times New Roman"/>
                <w:color w:val="auto"/>
                <w:sz w:val="24"/>
                <w:szCs w:val="24"/>
                <w:shd w:val="clear" w:color="auto" w:fill="FFFFFF"/>
              </w:rPr>
              <w:t>ашина, що належить неповнолітній особі, а у разі успадкування за законом - малолітній особі, реєструється за такою особою за наявності згоди батьків (</w:t>
            </w:r>
            <w:proofErr w:type="spellStart"/>
            <w:r w:rsidRPr="007C2D06">
              <w:rPr>
                <w:rFonts w:ascii="Times New Roman" w:hAnsi="Times New Roman"/>
                <w:color w:val="auto"/>
                <w:sz w:val="24"/>
                <w:szCs w:val="24"/>
                <w:shd w:val="clear" w:color="auto" w:fill="FFFFFF"/>
              </w:rPr>
              <w:t>усиновлювачів</w:t>
            </w:r>
            <w:proofErr w:type="spellEnd"/>
            <w:r w:rsidRPr="007C2D06">
              <w:rPr>
                <w:rFonts w:ascii="Times New Roman" w:hAnsi="Times New Roman"/>
                <w:color w:val="auto"/>
                <w:sz w:val="24"/>
                <w:szCs w:val="24"/>
                <w:shd w:val="clear" w:color="auto" w:fill="FFFFFF"/>
              </w:rPr>
              <w:t xml:space="preserve">,   опікуна, піклувальника), яка засвідчується нотаріально. В книзі реєстрації, у графі "Особливі  відмітки" реєстраційного  документа та в уніфікованій автоматизованій електронно-обліковій системі </w:t>
            </w:r>
            <w:r w:rsidRPr="007C2D06">
              <w:rPr>
                <w:rFonts w:ascii="Times New Roman" w:hAnsi="Times New Roman"/>
                <w:i/>
                <w:color w:val="auto"/>
                <w:sz w:val="24"/>
                <w:szCs w:val="24"/>
                <w:shd w:val="clear" w:color="auto" w:fill="FFFFFF"/>
              </w:rPr>
              <w:t>робиться запис про заборону зняття з  обліку машин без дозволу батьків</w:t>
            </w:r>
            <w:r w:rsidRPr="007C2D06">
              <w:rPr>
                <w:rFonts w:ascii="Times New Roman" w:hAnsi="Times New Roman"/>
                <w:color w:val="auto"/>
                <w:sz w:val="24"/>
                <w:szCs w:val="24"/>
                <w:shd w:val="clear" w:color="auto" w:fill="FFFFFF"/>
              </w:rPr>
              <w:t xml:space="preserve"> (</w:t>
            </w:r>
            <w:proofErr w:type="spellStart"/>
            <w:r w:rsidRPr="007C2D06">
              <w:rPr>
                <w:rFonts w:ascii="Times New Roman" w:hAnsi="Times New Roman"/>
                <w:color w:val="auto"/>
                <w:sz w:val="24"/>
                <w:szCs w:val="24"/>
                <w:shd w:val="clear" w:color="auto" w:fill="FFFFFF"/>
              </w:rPr>
              <w:t>усиновлювачів</w:t>
            </w:r>
            <w:proofErr w:type="spellEnd"/>
            <w:r w:rsidRPr="007C2D06">
              <w:rPr>
                <w:rFonts w:ascii="Times New Roman" w:hAnsi="Times New Roman"/>
                <w:color w:val="auto"/>
                <w:sz w:val="24"/>
                <w:szCs w:val="24"/>
                <w:shd w:val="clear" w:color="auto" w:fill="FFFFFF"/>
              </w:rPr>
              <w:t>, опікуна, піклувальника). У разі досягнення особою 18-річного віку або повної цивільної дієздатності всі обмеження щодо  реєстрації  та зняття з обліку машини, запроваджені щодо неповнолітніх осіб, скасовуються</w:t>
            </w:r>
          </w:p>
        </w:tc>
      </w:tr>
    </w:tbl>
    <w:p w:rsidR="00B5651B" w:rsidRDefault="000430B8" w:rsidP="00B1012F">
      <w:pPr>
        <w:pStyle w:val="HTML"/>
        <w:shd w:val="clear" w:color="auto" w:fill="FFFFFF"/>
        <w:jc w:val="both"/>
        <w:rPr>
          <w:rFonts w:ascii="Times New Roman" w:hAnsi="Times New Roman"/>
          <w:color w:val="auto"/>
          <w:sz w:val="24"/>
          <w:szCs w:val="24"/>
          <w:lang w:val="uk-UA"/>
        </w:rPr>
      </w:pPr>
      <w:r w:rsidRPr="00826E43">
        <w:rPr>
          <w:rStyle w:val="rvts82"/>
          <w:rFonts w:ascii="Times New Roman" w:hAnsi="Times New Roman"/>
          <w:sz w:val="24"/>
          <w:szCs w:val="24"/>
          <w:lang w:val="uk-UA"/>
        </w:rPr>
        <w:t>__________</w:t>
      </w:r>
      <w:r w:rsidRPr="00826E43">
        <w:rPr>
          <w:rFonts w:ascii="Times New Roman" w:hAnsi="Times New Roman"/>
          <w:sz w:val="24"/>
          <w:szCs w:val="24"/>
          <w:lang w:val="uk-UA"/>
        </w:rPr>
        <w:br/>
      </w:r>
      <w:r w:rsidRPr="00826E43">
        <w:rPr>
          <w:rStyle w:val="rvts37"/>
          <w:rFonts w:ascii="Times New Roman" w:hAnsi="Times New Roman"/>
          <w:b/>
          <w:bCs/>
          <w:sz w:val="24"/>
          <w:szCs w:val="24"/>
          <w:vertAlign w:val="superscript"/>
          <w:lang w:val="uk-UA"/>
        </w:rPr>
        <w:t>*</w:t>
      </w:r>
      <w:r w:rsidRPr="00B5651B">
        <w:rPr>
          <w:rStyle w:val="rvts82"/>
          <w:rFonts w:ascii="Times New Roman" w:hAnsi="Times New Roman"/>
          <w:color w:val="auto"/>
          <w:sz w:val="24"/>
          <w:szCs w:val="24"/>
          <w:lang w:val="uk-UA"/>
        </w:rPr>
        <w:t xml:space="preserve">до інформаційної картки додається форма заяви про </w:t>
      </w:r>
      <w:r w:rsidR="008C0109">
        <w:rPr>
          <w:rStyle w:val="rvts82"/>
          <w:rFonts w:ascii="Times New Roman" w:hAnsi="Times New Roman"/>
          <w:color w:val="auto"/>
          <w:sz w:val="24"/>
          <w:szCs w:val="24"/>
          <w:lang w:val="uk-UA"/>
        </w:rPr>
        <w:t>зняття з обліку</w:t>
      </w:r>
    </w:p>
    <w:sectPr w:rsidR="00B5651B" w:rsidSect="006D4CBB">
      <w:headerReference w:type="default" r:id="rId10"/>
      <w:pgSz w:w="11906" w:h="16838"/>
      <w:pgMar w:top="709" w:right="707" w:bottom="850" w:left="1701"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73" w:rsidRDefault="006F7673">
      <w:r>
        <w:separator/>
      </w:r>
    </w:p>
  </w:endnote>
  <w:endnote w:type="continuationSeparator" w:id="0">
    <w:p w:rsidR="006F7673" w:rsidRDefault="006F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73" w:rsidRDefault="006F7673">
      <w:r>
        <w:separator/>
      </w:r>
    </w:p>
  </w:footnote>
  <w:footnote w:type="continuationSeparator" w:id="0">
    <w:p w:rsidR="006F7673" w:rsidRDefault="006F7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6953"/>
      <w:docPartObj>
        <w:docPartGallery w:val="Page Numbers (Top of Page)"/>
        <w:docPartUnique/>
      </w:docPartObj>
    </w:sdtPr>
    <w:sdtEndPr/>
    <w:sdtContent>
      <w:p w:rsidR="000F68BF" w:rsidRDefault="00376AEF">
        <w:pPr>
          <w:pStyle w:val="aa"/>
          <w:jc w:val="center"/>
        </w:pPr>
        <w:r>
          <w:fldChar w:fldCharType="begin"/>
        </w:r>
        <w:r>
          <w:instrText>PAGE   \* MERGEFORMAT</w:instrText>
        </w:r>
        <w:r>
          <w:fldChar w:fldCharType="separate"/>
        </w:r>
        <w:r w:rsidR="004019B8" w:rsidRPr="004019B8">
          <w:rPr>
            <w:noProof/>
            <w:lang w:val="uk-UA"/>
          </w:rPr>
          <w:t>4</w:t>
        </w:r>
        <w:r>
          <w:fldChar w:fldCharType="end"/>
        </w:r>
      </w:p>
    </w:sdtContent>
  </w:sdt>
  <w:p w:rsidR="000F68BF" w:rsidRDefault="006F76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78EA"/>
    <w:multiLevelType w:val="hybridMultilevel"/>
    <w:tmpl w:val="380CB716"/>
    <w:lvl w:ilvl="0" w:tplc="1BFAA916">
      <w:start w:val="8"/>
      <w:numFmt w:val="bullet"/>
      <w:lvlText w:val="-"/>
      <w:lvlJc w:val="left"/>
      <w:pPr>
        <w:ind w:left="509" w:hanging="360"/>
      </w:pPr>
      <w:rPr>
        <w:rFonts w:ascii="Times New Roman" w:eastAsia="Times New Roman" w:hAnsi="Times New Roman" w:cs="Times New Roman" w:hint="default"/>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1">
    <w:nsid w:val="4B937D36"/>
    <w:multiLevelType w:val="hybridMultilevel"/>
    <w:tmpl w:val="571A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E0854"/>
    <w:multiLevelType w:val="hybridMultilevel"/>
    <w:tmpl w:val="C4100C9A"/>
    <w:lvl w:ilvl="0" w:tplc="D500E5BA">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C6"/>
    <w:rsid w:val="00000B2F"/>
    <w:rsid w:val="000430B8"/>
    <w:rsid w:val="00063CAE"/>
    <w:rsid w:val="000B1E9E"/>
    <w:rsid w:val="000B672F"/>
    <w:rsid w:val="000C7E64"/>
    <w:rsid w:val="00104525"/>
    <w:rsid w:val="00107D99"/>
    <w:rsid w:val="00134F4B"/>
    <w:rsid w:val="00151FCD"/>
    <w:rsid w:val="00152344"/>
    <w:rsid w:val="001705FE"/>
    <w:rsid w:val="0017319F"/>
    <w:rsid w:val="00192F28"/>
    <w:rsid w:val="00195766"/>
    <w:rsid w:val="001C2C05"/>
    <w:rsid w:val="001C4D23"/>
    <w:rsid w:val="001C54B5"/>
    <w:rsid w:val="0025773D"/>
    <w:rsid w:val="0028511A"/>
    <w:rsid w:val="002859DC"/>
    <w:rsid w:val="00291AF5"/>
    <w:rsid w:val="002A3258"/>
    <w:rsid w:val="002E4317"/>
    <w:rsid w:val="00317664"/>
    <w:rsid w:val="0034592B"/>
    <w:rsid w:val="0035758D"/>
    <w:rsid w:val="00364D5C"/>
    <w:rsid w:val="00376AEF"/>
    <w:rsid w:val="00377A89"/>
    <w:rsid w:val="00381F55"/>
    <w:rsid w:val="003863C4"/>
    <w:rsid w:val="003B0F17"/>
    <w:rsid w:val="003D5019"/>
    <w:rsid w:val="003E0FCF"/>
    <w:rsid w:val="004019B8"/>
    <w:rsid w:val="0045544E"/>
    <w:rsid w:val="004746EE"/>
    <w:rsid w:val="004965F5"/>
    <w:rsid w:val="004C7DAC"/>
    <w:rsid w:val="004E0F8A"/>
    <w:rsid w:val="004E758F"/>
    <w:rsid w:val="004F4EA3"/>
    <w:rsid w:val="00505E78"/>
    <w:rsid w:val="00517F7C"/>
    <w:rsid w:val="00535EFA"/>
    <w:rsid w:val="00573157"/>
    <w:rsid w:val="005C7715"/>
    <w:rsid w:val="005F165D"/>
    <w:rsid w:val="005F5097"/>
    <w:rsid w:val="00611BCB"/>
    <w:rsid w:val="00631936"/>
    <w:rsid w:val="00641EC5"/>
    <w:rsid w:val="00650263"/>
    <w:rsid w:val="00650D71"/>
    <w:rsid w:val="00682EE0"/>
    <w:rsid w:val="006B664D"/>
    <w:rsid w:val="006D13A3"/>
    <w:rsid w:val="006D4CBB"/>
    <w:rsid w:val="006F7673"/>
    <w:rsid w:val="00771468"/>
    <w:rsid w:val="007801D9"/>
    <w:rsid w:val="00787CB0"/>
    <w:rsid w:val="00796D6F"/>
    <w:rsid w:val="007C2D06"/>
    <w:rsid w:val="007D063C"/>
    <w:rsid w:val="007D6345"/>
    <w:rsid w:val="00812B21"/>
    <w:rsid w:val="00813CE7"/>
    <w:rsid w:val="00813CE8"/>
    <w:rsid w:val="00826E43"/>
    <w:rsid w:val="0083241C"/>
    <w:rsid w:val="008337FB"/>
    <w:rsid w:val="00843649"/>
    <w:rsid w:val="00882B23"/>
    <w:rsid w:val="00897E76"/>
    <w:rsid w:val="008B38C6"/>
    <w:rsid w:val="008C0109"/>
    <w:rsid w:val="008D4577"/>
    <w:rsid w:val="008E0986"/>
    <w:rsid w:val="008F2CA2"/>
    <w:rsid w:val="00947527"/>
    <w:rsid w:val="009516DF"/>
    <w:rsid w:val="00956AB6"/>
    <w:rsid w:val="009A4FAF"/>
    <w:rsid w:val="009B0D98"/>
    <w:rsid w:val="009B5196"/>
    <w:rsid w:val="009B6C4F"/>
    <w:rsid w:val="009D543C"/>
    <w:rsid w:val="009E7FF9"/>
    <w:rsid w:val="009F0C8F"/>
    <w:rsid w:val="009F48CE"/>
    <w:rsid w:val="00A068D2"/>
    <w:rsid w:val="00A17B59"/>
    <w:rsid w:val="00A422AF"/>
    <w:rsid w:val="00AC2983"/>
    <w:rsid w:val="00AD575F"/>
    <w:rsid w:val="00AF7E66"/>
    <w:rsid w:val="00B04AB5"/>
    <w:rsid w:val="00B1012F"/>
    <w:rsid w:val="00B23AFC"/>
    <w:rsid w:val="00B34EDF"/>
    <w:rsid w:val="00B36BBD"/>
    <w:rsid w:val="00B42302"/>
    <w:rsid w:val="00B5651B"/>
    <w:rsid w:val="00B66F18"/>
    <w:rsid w:val="00BB5B7F"/>
    <w:rsid w:val="00C25289"/>
    <w:rsid w:val="00CB0A5D"/>
    <w:rsid w:val="00CC64DB"/>
    <w:rsid w:val="00CD0286"/>
    <w:rsid w:val="00D258B5"/>
    <w:rsid w:val="00D65632"/>
    <w:rsid w:val="00D72DDA"/>
    <w:rsid w:val="00D74106"/>
    <w:rsid w:val="00DA1072"/>
    <w:rsid w:val="00DB6556"/>
    <w:rsid w:val="00DB7595"/>
    <w:rsid w:val="00DD1271"/>
    <w:rsid w:val="00DE1021"/>
    <w:rsid w:val="00E11A42"/>
    <w:rsid w:val="00E34C18"/>
    <w:rsid w:val="00E62042"/>
    <w:rsid w:val="00E70548"/>
    <w:rsid w:val="00E734D5"/>
    <w:rsid w:val="00E96333"/>
    <w:rsid w:val="00ED6E71"/>
    <w:rsid w:val="00F06C85"/>
    <w:rsid w:val="00F11CF4"/>
    <w:rsid w:val="00F16615"/>
    <w:rsid w:val="00F3396C"/>
    <w:rsid w:val="00F35F51"/>
    <w:rsid w:val="00F42CDC"/>
    <w:rsid w:val="00F44190"/>
    <w:rsid w:val="00F674B4"/>
    <w:rsid w:val="00F76E45"/>
    <w:rsid w:val="00F835EE"/>
    <w:rsid w:val="00F96730"/>
    <w:rsid w:val="00FC1AFD"/>
    <w:rsid w:val="00FF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0430B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57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5766"/>
    <w:rPr>
      <w:rFonts w:ascii="Segoe UI" w:hAnsi="Segoe UI" w:cs="Segoe UI"/>
      <w:sz w:val="18"/>
      <w:szCs w:val="18"/>
    </w:rPr>
  </w:style>
  <w:style w:type="character" w:customStyle="1" w:styleId="a5">
    <w:name w:val="Текст выноски Знак"/>
    <w:basedOn w:val="a0"/>
    <w:link w:val="a4"/>
    <w:uiPriority w:val="99"/>
    <w:semiHidden/>
    <w:rsid w:val="00195766"/>
    <w:rPr>
      <w:rFonts w:ascii="Segoe UI" w:eastAsia="Times New Roman" w:hAnsi="Segoe UI" w:cs="Segoe UI"/>
      <w:sz w:val="18"/>
      <w:szCs w:val="18"/>
      <w:lang w:eastAsia="ru-RU"/>
    </w:rPr>
  </w:style>
  <w:style w:type="character" w:customStyle="1" w:styleId="30">
    <w:name w:val="Заголовок 3 Знак"/>
    <w:basedOn w:val="a0"/>
    <w:link w:val="3"/>
    <w:rsid w:val="000430B8"/>
    <w:rPr>
      <w:rFonts w:ascii="Times New Roman" w:eastAsia="Times New Roman" w:hAnsi="Times New Roman" w:cs="Times New Roman"/>
      <w:b/>
      <w:bCs/>
      <w:sz w:val="27"/>
      <w:szCs w:val="27"/>
      <w:lang w:eastAsia="ru-RU"/>
    </w:rPr>
  </w:style>
  <w:style w:type="character" w:styleId="a6">
    <w:name w:val="Hyperlink"/>
    <w:rsid w:val="000430B8"/>
    <w:rPr>
      <w:color w:val="0000FF"/>
      <w:u w:val="single"/>
    </w:rPr>
  </w:style>
  <w:style w:type="paragraph" w:styleId="HTML">
    <w:name w:val="HTML Preformatted"/>
    <w:basedOn w:val="a"/>
    <w:link w:val="HTML0"/>
    <w:uiPriority w:val="99"/>
    <w:rsid w:val="00043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szCs w:val="21"/>
    </w:rPr>
  </w:style>
  <w:style w:type="character" w:customStyle="1" w:styleId="HTML0">
    <w:name w:val="Стандартный HTML Знак"/>
    <w:basedOn w:val="a0"/>
    <w:link w:val="HTML"/>
    <w:uiPriority w:val="99"/>
    <w:rsid w:val="000430B8"/>
    <w:rPr>
      <w:rFonts w:ascii="Courier New" w:eastAsia="Times New Roman" w:hAnsi="Courier New" w:cs="Times New Roman"/>
      <w:color w:val="000000"/>
      <w:sz w:val="21"/>
      <w:szCs w:val="21"/>
      <w:lang w:eastAsia="ru-RU"/>
    </w:rPr>
  </w:style>
  <w:style w:type="character" w:customStyle="1" w:styleId="rvts0">
    <w:name w:val="rvts0"/>
    <w:basedOn w:val="a0"/>
    <w:rsid w:val="000430B8"/>
  </w:style>
  <w:style w:type="character" w:customStyle="1" w:styleId="rvts9">
    <w:name w:val="rvts9"/>
    <w:rsid w:val="000430B8"/>
  </w:style>
  <w:style w:type="character" w:customStyle="1" w:styleId="rvts82">
    <w:name w:val="rvts82"/>
    <w:rsid w:val="000430B8"/>
  </w:style>
  <w:style w:type="paragraph" w:customStyle="1" w:styleId="rvps14">
    <w:name w:val="rvps14"/>
    <w:basedOn w:val="a"/>
    <w:rsid w:val="000430B8"/>
    <w:pPr>
      <w:widowControl/>
      <w:autoSpaceDE/>
      <w:autoSpaceDN/>
      <w:adjustRightInd/>
      <w:spacing w:before="100" w:beforeAutospacing="1" w:after="100" w:afterAutospacing="1"/>
    </w:pPr>
    <w:rPr>
      <w:sz w:val="24"/>
      <w:szCs w:val="24"/>
    </w:rPr>
  </w:style>
  <w:style w:type="paragraph" w:customStyle="1" w:styleId="rvps12">
    <w:name w:val="rvps12"/>
    <w:basedOn w:val="a"/>
    <w:rsid w:val="000430B8"/>
    <w:pPr>
      <w:widowControl/>
      <w:autoSpaceDE/>
      <w:autoSpaceDN/>
      <w:adjustRightInd/>
      <w:spacing w:before="100" w:beforeAutospacing="1" w:after="100" w:afterAutospacing="1"/>
    </w:pPr>
    <w:rPr>
      <w:sz w:val="24"/>
      <w:szCs w:val="24"/>
    </w:rPr>
  </w:style>
  <w:style w:type="character" w:customStyle="1" w:styleId="rvts11">
    <w:name w:val="rvts11"/>
    <w:rsid w:val="000430B8"/>
  </w:style>
  <w:style w:type="character" w:customStyle="1" w:styleId="rvts37">
    <w:name w:val="rvts37"/>
    <w:rsid w:val="000430B8"/>
  </w:style>
  <w:style w:type="paragraph" w:styleId="a7">
    <w:name w:val="Normal (Web)"/>
    <w:basedOn w:val="a"/>
    <w:uiPriority w:val="99"/>
    <w:unhideWhenUsed/>
    <w:rsid w:val="000430B8"/>
    <w:pPr>
      <w:widowControl/>
      <w:autoSpaceDE/>
      <w:autoSpaceDN/>
      <w:adjustRightInd/>
    </w:pPr>
    <w:rPr>
      <w:sz w:val="24"/>
      <w:szCs w:val="24"/>
    </w:rPr>
  </w:style>
  <w:style w:type="character" w:styleId="a8">
    <w:name w:val="Emphasis"/>
    <w:basedOn w:val="a0"/>
    <w:uiPriority w:val="20"/>
    <w:qFormat/>
    <w:rsid w:val="000430B8"/>
    <w:rPr>
      <w:i/>
      <w:iCs/>
    </w:rPr>
  </w:style>
  <w:style w:type="character" w:styleId="a9">
    <w:name w:val="Strong"/>
    <w:basedOn w:val="a0"/>
    <w:uiPriority w:val="22"/>
    <w:qFormat/>
    <w:rsid w:val="000430B8"/>
    <w:rPr>
      <w:b/>
      <w:bCs/>
    </w:rPr>
  </w:style>
  <w:style w:type="paragraph" w:styleId="aa">
    <w:name w:val="header"/>
    <w:basedOn w:val="a"/>
    <w:link w:val="ab"/>
    <w:uiPriority w:val="99"/>
    <w:unhideWhenUsed/>
    <w:rsid w:val="000430B8"/>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0430B8"/>
    <w:rPr>
      <w:rFonts w:ascii="Times New Roman" w:eastAsia="Times New Roman" w:hAnsi="Times New Roman" w:cs="Times New Roman"/>
      <w:sz w:val="24"/>
      <w:szCs w:val="24"/>
      <w:lang w:eastAsia="ru-RU"/>
    </w:rPr>
  </w:style>
  <w:style w:type="paragraph" w:styleId="ac">
    <w:name w:val="List Paragraph"/>
    <w:basedOn w:val="a"/>
    <w:uiPriority w:val="34"/>
    <w:qFormat/>
    <w:rsid w:val="006D13A3"/>
    <w:pPr>
      <w:ind w:left="720"/>
      <w:contextualSpacing/>
    </w:pPr>
  </w:style>
  <w:style w:type="character" w:styleId="ad">
    <w:name w:val="FollowedHyperlink"/>
    <w:basedOn w:val="a0"/>
    <w:uiPriority w:val="99"/>
    <w:semiHidden/>
    <w:unhideWhenUsed/>
    <w:rsid w:val="00381F5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0430B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57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5766"/>
    <w:rPr>
      <w:rFonts w:ascii="Segoe UI" w:hAnsi="Segoe UI" w:cs="Segoe UI"/>
      <w:sz w:val="18"/>
      <w:szCs w:val="18"/>
    </w:rPr>
  </w:style>
  <w:style w:type="character" w:customStyle="1" w:styleId="a5">
    <w:name w:val="Текст выноски Знак"/>
    <w:basedOn w:val="a0"/>
    <w:link w:val="a4"/>
    <w:uiPriority w:val="99"/>
    <w:semiHidden/>
    <w:rsid w:val="00195766"/>
    <w:rPr>
      <w:rFonts w:ascii="Segoe UI" w:eastAsia="Times New Roman" w:hAnsi="Segoe UI" w:cs="Segoe UI"/>
      <w:sz w:val="18"/>
      <w:szCs w:val="18"/>
      <w:lang w:eastAsia="ru-RU"/>
    </w:rPr>
  </w:style>
  <w:style w:type="character" w:customStyle="1" w:styleId="30">
    <w:name w:val="Заголовок 3 Знак"/>
    <w:basedOn w:val="a0"/>
    <w:link w:val="3"/>
    <w:rsid w:val="000430B8"/>
    <w:rPr>
      <w:rFonts w:ascii="Times New Roman" w:eastAsia="Times New Roman" w:hAnsi="Times New Roman" w:cs="Times New Roman"/>
      <w:b/>
      <w:bCs/>
      <w:sz w:val="27"/>
      <w:szCs w:val="27"/>
      <w:lang w:eastAsia="ru-RU"/>
    </w:rPr>
  </w:style>
  <w:style w:type="character" w:styleId="a6">
    <w:name w:val="Hyperlink"/>
    <w:rsid w:val="000430B8"/>
    <w:rPr>
      <w:color w:val="0000FF"/>
      <w:u w:val="single"/>
    </w:rPr>
  </w:style>
  <w:style w:type="paragraph" w:styleId="HTML">
    <w:name w:val="HTML Preformatted"/>
    <w:basedOn w:val="a"/>
    <w:link w:val="HTML0"/>
    <w:uiPriority w:val="99"/>
    <w:rsid w:val="00043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szCs w:val="21"/>
    </w:rPr>
  </w:style>
  <w:style w:type="character" w:customStyle="1" w:styleId="HTML0">
    <w:name w:val="Стандартный HTML Знак"/>
    <w:basedOn w:val="a0"/>
    <w:link w:val="HTML"/>
    <w:uiPriority w:val="99"/>
    <w:rsid w:val="000430B8"/>
    <w:rPr>
      <w:rFonts w:ascii="Courier New" w:eastAsia="Times New Roman" w:hAnsi="Courier New" w:cs="Times New Roman"/>
      <w:color w:val="000000"/>
      <w:sz w:val="21"/>
      <w:szCs w:val="21"/>
      <w:lang w:eastAsia="ru-RU"/>
    </w:rPr>
  </w:style>
  <w:style w:type="character" w:customStyle="1" w:styleId="rvts0">
    <w:name w:val="rvts0"/>
    <w:basedOn w:val="a0"/>
    <w:rsid w:val="000430B8"/>
  </w:style>
  <w:style w:type="character" w:customStyle="1" w:styleId="rvts9">
    <w:name w:val="rvts9"/>
    <w:rsid w:val="000430B8"/>
  </w:style>
  <w:style w:type="character" w:customStyle="1" w:styleId="rvts82">
    <w:name w:val="rvts82"/>
    <w:rsid w:val="000430B8"/>
  </w:style>
  <w:style w:type="paragraph" w:customStyle="1" w:styleId="rvps14">
    <w:name w:val="rvps14"/>
    <w:basedOn w:val="a"/>
    <w:rsid w:val="000430B8"/>
    <w:pPr>
      <w:widowControl/>
      <w:autoSpaceDE/>
      <w:autoSpaceDN/>
      <w:adjustRightInd/>
      <w:spacing w:before="100" w:beforeAutospacing="1" w:after="100" w:afterAutospacing="1"/>
    </w:pPr>
    <w:rPr>
      <w:sz w:val="24"/>
      <w:szCs w:val="24"/>
    </w:rPr>
  </w:style>
  <w:style w:type="paragraph" w:customStyle="1" w:styleId="rvps12">
    <w:name w:val="rvps12"/>
    <w:basedOn w:val="a"/>
    <w:rsid w:val="000430B8"/>
    <w:pPr>
      <w:widowControl/>
      <w:autoSpaceDE/>
      <w:autoSpaceDN/>
      <w:adjustRightInd/>
      <w:spacing w:before="100" w:beforeAutospacing="1" w:after="100" w:afterAutospacing="1"/>
    </w:pPr>
    <w:rPr>
      <w:sz w:val="24"/>
      <w:szCs w:val="24"/>
    </w:rPr>
  </w:style>
  <w:style w:type="character" w:customStyle="1" w:styleId="rvts11">
    <w:name w:val="rvts11"/>
    <w:rsid w:val="000430B8"/>
  </w:style>
  <w:style w:type="character" w:customStyle="1" w:styleId="rvts37">
    <w:name w:val="rvts37"/>
    <w:rsid w:val="000430B8"/>
  </w:style>
  <w:style w:type="paragraph" w:styleId="a7">
    <w:name w:val="Normal (Web)"/>
    <w:basedOn w:val="a"/>
    <w:uiPriority w:val="99"/>
    <w:unhideWhenUsed/>
    <w:rsid w:val="000430B8"/>
    <w:pPr>
      <w:widowControl/>
      <w:autoSpaceDE/>
      <w:autoSpaceDN/>
      <w:adjustRightInd/>
    </w:pPr>
    <w:rPr>
      <w:sz w:val="24"/>
      <w:szCs w:val="24"/>
    </w:rPr>
  </w:style>
  <w:style w:type="character" w:styleId="a8">
    <w:name w:val="Emphasis"/>
    <w:basedOn w:val="a0"/>
    <w:uiPriority w:val="20"/>
    <w:qFormat/>
    <w:rsid w:val="000430B8"/>
    <w:rPr>
      <w:i/>
      <w:iCs/>
    </w:rPr>
  </w:style>
  <w:style w:type="character" w:styleId="a9">
    <w:name w:val="Strong"/>
    <w:basedOn w:val="a0"/>
    <w:uiPriority w:val="22"/>
    <w:qFormat/>
    <w:rsid w:val="000430B8"/>
    <w:rPr>
      <w:b/>
      <w:bCs/>
    </w:rPr>
  </w:style>
  <w:style w:type="paragraph" w:styleId="aa">
    <w:name w:val="header"/>
    <w:basedOn w:val="a"/>
    <w:link w:val="ab"/>
    <w:uiPriority w:val="99"/>
    <w:unhideWhenUsed/>
    <w:rsid w:val="000430B8"/>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0430B8"/>
    <w:rPr>
      <w:rFonts w:ascii="Times New Roman" w:eastAsia="Times New Roman" w:hAnsi="Times New Roman" w:cs="Times New Roman"/>
      <w:sz w:val="24"/>
      <w:szCs w:val="24"/>
      <w:lang w:eastAsia="ru-RU"/>
    </w:rPr>
  </w:style>
  <w:style w:type="paragraph" w:styleId="ac">
    <w:name w:val="List Paragraph"/>
    <w:basedOn w:val="a"/>
    <w:uiPriority w:val="34"/>
    <w:qFormat/>
    <w:rsid w:val="006D13A3"/>
    <w:pPr>
      <w:ind w:left="720"/>
      <w:contextualSpacing/>
    </w:pPr>
  </w:style>
  <w:style w:type="character" w:styleId="ad">
    <w:name w:val="FollowedHyperlink"/>
    <w:basedOn w:val="a0"/>
    <w:uiPriority w:val="99"/>
    <w:semiHidden/>
    <w:unhideWhenUsed/>
    <w:rsid w:val="00381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0156">
      <w:bodyDiv w:val="1"/>
      <w:marLeft w:val="0"/>
      <w:marRight w:val="0"/>
      <w:marTop w:val="0"/>
      <w:marBottom w:val="0"/>
      <w:divBdr>
        <w:top w:val="none" w:sz="0" w:space="0" w:color="auto"/>
        <w:left w:val="none" w:sz="0" w:space="0" w:color="auto"/>
        <w:bottom w:val="none" w:sz="0" w:space="0" w:color="auto"/>
        <w:right w:val="none" w:sz="0" w:space="0" w:color="auto"/>
      </w:divBdr>
    </w:div>
    <w:div w:id="422996324">
      <w:bodyDiv w:val="1"/>
      <w:marLeft w:val="0"/>
      <w:marRight w:val="0"/>
      <w:marTop w:val="0"/>
      <w:marBottom w:val="0"/>
      <w:divBdr>
        <w:top w:val="none" w:sz="0" w:space="0" w:color="auto"/>
        <w:left w:val="none" w:sz="0" w:space="0" w:color="auto"/>
        <w:bottom w:val="none" w:sz="0" w:space="0" w:color="auto"/>
        <w:right w:val="none" w:sz="0" w:space="0" w:color="auto"/>
      </w:divBdr>
      <w:divsChild>
        <w:div w:id="309789072">
          <w:marLeft w:val="0"/>
          <w:marRight w:val="0"/>
          <w:marTop w:val="0"/>
          <w:marBottom w:val="0"/>
          <w:divBdr>
            <w:top w:val="none" w:sz="0" w:space="0" w:color="auto"/>
            <w:left w:val="none" w:sz="0" w:space="0" w:color="auto"/>
            <w:bottom w:val="none" w:sz="0" w:space="0" w:color="auto"/>
            <w:right w:val="none" w:sz="0" w:space="0" w:color="auto"/>
          </w:divBdr>
        </w:div>
        <w:div w:id="2036926721">
          <w:marLeft w:val="0"/>
          <w:marRight w:val="0"/>
          <w:marTop w:val="0"/>
          <w:marBottom w:val="0"/>
          <w:divBdr>
            <w:top w:val="none" w:sz="0" w:space="0" w:color="auto"/>
            <w:left w:val="none" w:sz="0" w:space="0" w:color="auto"/>
            <w:bottom w:val="none" w:sz="0" w:space="0" w:color="auto"/>
            <w:right w:val="none" w:sz="0" w:space="0" w:color="auto"/>
          </w:divBdr>
        </w:div>
        <w:div w:id="47340479">
          <w:marLeft w:val="0"/>
          <w:marRight w:val="0"/>
          <w:marTop w:val="0"/>
          <w:marBottom w:val="0"/>
          <w:divBdr>
            <w:top w:val="none" w:sz="0" w:space="0" w:color="auto"/>
            <w:left w:val="none" w:sz="0" w:space="0" w:color="auto"/>
            <w:bottom w:val="none" w:sz="0" w:space="0" w:color="auto"/>
            <w:right w:val="none" w:sz="0" w:space="0" w:color="auto"/>
          </w:divBdr>
        </w:div>
        <w:div w:id="1155103034">
          <w:marLeft w:val="0"/>
          <w:marRight w:val="0"/>
          <w:marTop w:val="0"/>
          <w:marBottom w:val="0"/>
          <w:divBdr>
            <w:top w:val="none" w:sz="0" w:space="0" w:color="auto"/>
            <w:left w:val="none" w:sz="0" w:space="0" w:color="auto"/>
            <w:bottom w:val="none" w:sz="0" w:space="0" w:color="auto"/>
            <w:right w:val="none" w:sz="0" w:space="0" w:color="auto"/>
          </w:divBdr>
        </w:div>
        <w:div w:id="1618297931">
          <w:marLeft w:val="0"/>
          <w:marRight w:val="0"/>
          <w:marTop w:val="0"/>
          <w:marBottom w:val="0"/>
          <w:divBdr>
            <w:top w:val="none" w:sz="0" w:space="0" w:color="auto"/>
            <w:left w:val="none" w:sz="0" w:space="0" w:color="auto"/>
            <w:bottom w:val="none" w:sz="0" w:space="0" w:color="auto"/>
            <w:right w:val="none" w:sz="0" w:space="0" w:color="auto"/>
          </w:divBdr>
        </w:div>
        <w:div w:id="458183830">
          <w:marLeft w:val="0"/>
          <w:marRight w:val="0"/>
          <w:marTop w:val="0"/>
          <w:marBottom w:val="0"/>
          <w:divBdr>
            <w:top w:val="none" w:sz="0" w:space="0" w:color="auto"/>
            <w:left w:val="none" w:sz="0" w:space="0" w:color="auto"/>
            <w:bottom w:val="none" w:sz="0" w:space="0" w:color="auto"/>
            <w:right w:val="none" w:sz="0" w:space="0" w:color="auto"/>
          </w:divBdr>
        </w:div>
        <w:div w:id="329063742">
          <w:marLeft w:val="0"/>
          <w:marRight w:val="0"/>
          <w:marTop w:val="0"/>
          <w:marBottom w:val="0"/>
          <w:divBdr>
            <w:top w:val="none" w:sz="0" w:space="0" w:color="auto"/>
            <w:left w:val="none" w:sz="0" w:space="0" w:color="auto"/>
            <w:bottom w:val="none" w:sz="0" w:space="0" w:color="auto"/>
            <w:right w:val="none" w:sz="0" w:space="0" w:color="auto"/>
          </w:divBdr>
        </w:div>
        <w:div w:id="1624651469">
          <w:marLeft w:val="0"/>
          <w:marRight w:val="0"/>
          <w:marTop w:val="0"/>
          <w:marBottom w:val="0"/>
          <w:divBdr>
            <w:top w:val="none" w:sz="0" w:space="0" w:color="auto"/>
            <w:left w:val="none" w:sz="0" w:space="0" w:color="auto"/>
            <w:bottom w:val="none" w:sz="0" w:space="0" w:color="auto"/>
            <w:right w:val="none" w:sz="0" w:space="0" w:color="auto"/>
          </w:divBdr>
        </w:div>
        <w:div w:id="1694383017">
          <w:marLeft w:val="0"/>
          <w:marRight w:val="0"/>
          <w:marTop w:val="0"/>
          <w:marBottom w:val="0"/>
          <w:divBdr>
            <w:top w:val="none" w:sz="0" w:space="0" w:color="auto"/>
            <w:left w:val="none" w:sz="0" w:space="0" w:color="auto"/>
            <w:bottom w:val="none" w:sz="0" w:space="0" w:color="auto"/>
            <w:right w:val="none" w:sz="0" w:space="0" w:color="auto"/>
          </w:divBdr>
        </w:div>
        <w:div w:id="1739085503">
          <w:marLeft w:val="0"/>
          <w:marRight w:val="0"/>
          <w:marTop w:val="0"/>
          <w:marBottom w:val="0"/>
          <w:divBdr>
            <w:top w:val="none" w:sz="0" w:space="0" w:color="auto"/>
            <w:left w:val="none" w:sz="0" w:space="0" w:color="auto"/>
            <w:bottom w:val="none" w:sz="0" w:space="0" w:color="auto"/>
            <w:right w:val="none" w:sz="0" w:space="0" w:color="auto"/>
          </w:divBdr>
        </w:div>
        <w:div w:id="118651355">
          <w:marLeft w:val="0"/>
          <w:marRight w:val="0"/>
          <w:marTop w:val="0"/>
          <w:marBottom w:val="0"/>
          <w:divBdr>
            <w:top w:val="none" w:sz="0" w:space="0" w:color="auto"/>
            <w:left w:val="none" w:sz="0" w:space="0" w:color="auto"/>
            <w:bottom w:val="none" w:sz="0" w:space="0" w:color="auto"/>
            <w:right w:val="none" w:sz="0" w:space="0" w:color="auto"/>
          </w:divBdr>
        </w:div>
        <w:div w:id="1903174540">
          <w:marLeft w:val="0"/>
          <w:marRight w:val="0"/>
          <w:marTop w:val="0"/>
          <w:marBottom w:val="0"/>
          <w:divBdr>
            <w:top w:val="none" w:sz="0" w:space="0" w:color="auto"/>
            <w:left w:val="none" w:sz="0" w:space="0" w:color="auto"/>
            <w:bottom w:val="none" w:sz="0" w:space="0" w:color="auto"/>
            <w:right w:val="none" w:sz="0" w:space="0" w:color="auto"/>
          </w:divBdr>
        </w:div>
        <w:div w:id="1431580142">
          <w:marLeft w:val="0"/>
          <w:marRight w:val="0"/>
          <w:marTop w:val="0"/>
          <w:marBottom w:val="0"/>
          <w:divBdr>
            <w:top w:val="none" w:sz="0" w:space="0" w:color="auto"/>
            <w:left w:val="none" w:sz="0" w:space="0" w:color="auto"/>
            <w:bottom w:val="none" w:sz="0" w:space="0" w:color="auto"/>
            <w:right w:val="none" w:sz="0" w:space="0" w:color="auto"/>
          </w:divBdr>
        </w:div>
      </w:divsChild>
    </w:div>
    <w:div w:id="1361589085">
      <w:bodyDiv w:val="1"/>
      <w:marLeft w:val="0"/>
      <w:marRight w:val="0"/>
      <w:marTop w:val="0"/>
      <w:marBottom w:val="0"/>
      <w:divBdr>
        <w:top w:val="none" w:sz="0" w:space="0" w:color="auto"/>
        <w:left w:val="none" w:sz="0" w:space="0" w:color="auto"/>
        <w:bottom w:val="none" w:sz="0" w:space="0" w:color="auto"/>
        <w:right w:val="none" w:sz="0" w:space="0" w:color="auto"/>
      </w:divBdr>
      <w:divsChild>
        <w:div w:id="1310592870">
          <w:marLeft w:val="0"/>
          <w:marRight w:val="0"/>
          <w:marTop w:val="0"/>
          <w:marBottom w:val="0"/>
          <w:divBdr>
            <w:top w:val="none" w:sz="0" w:space="0" w:color="auto"/>
            <w:left w:val="none" w:sz="0" w:space="0" w:color="auto"/>
            <w:bottom w:val="none" w:sz="0" w:space="0" w:color="auto"/>
            <w:right w:val="none" w:sz="0" w:space="0" w:color="auto"/>
          </w:divBdr>
        </w:div>
        <w:div w:id="974220115">
          <w:marLeft w:val="0"/>
          <w:marRight w:val="0"/>
          <w:marTop w:val="0"/>
          <w:marBottom w:val="0"/>
          <w:divBdr>
            <w:top w:val="none" w:sz="0" w:space="0" w:color="auto"/>
            <w:left w:val="none" w:sz="0" w:space="0" w:color="auto"/>
            <w:bottom w:val="none" w:sz="0" w:space="0" w:color="auto"/>
            <w:right w:val="none" w:sz="0" w:space="0" w:color="auto"/>
          </w:divBdr>
        </w:div>
        <w:div w:id="1722629251">
          <w:marLeft w:val="0"/>
          <w:marRight w:val="0"/>
          <w:marTop w:val="0"/>
          <w:marBottom w:val="0"/>
          <w:divBdr>
            <w:top w:val="none" w:sz="0" w:space="0" w:color="auto"/>
            <w:left w:val="none" w:sz="0" w:space="0" w:color="auto"/>
            <w:bottom w:val="none" w:sz="0" w:space="0" w:color="auto"/>
            <w:right w:val="none" w:sz="0" w:space="0" w:color="auto"/>
          </w:divBdr>
        </w:div>
        <w:div w:id="2099132755">
          <w:marLeft w:val="0"/>
          <w:marRight w:val="0"/>
          <w:marTop w:val="0"/>
          <w:marBottom w:val="0"/>
          <w:divBdr>
            <w:top w:val="none" w:sz="0" w:space="0" w:color="auto"/>
            <w:left w:val="none" w:sz="0" w:space="0" w:color="auto"/>
            <w:bottom w:val="none" w:sz="0" w:space="0" w:color="auto"/>
            <w:right w:val="none" w:sz="0" w:space="0" w:color="auto"/>
          </w:divBdr>
        </w:div>
        <w:div w:id="1223636244">
          <w:marLeft w:val="0"/>
          <w:marRight w:val="0"/>
          <w:marTop w:val="0"/>
          <w:marBottom w:val="0"/>
          <w:divBdr>
            <w:top w:val="none" w:sz="0" w:space="0" w:color="auto"/>
            <w:left w:val="none" w:sz="0" w:space="0" w:color="auto"/>
            <w:bottom w:val="none" w:sz="0" w:space="0" w:color="auto"/>
            <w:right w:val="none" w:sz="0" w:space="0" w:color="auto"/>
          </w:divBdr>
        </w:div>
        <w:div w:id="1222790045">
          <w:marLeft w:val="0"/>
          <w:marRight w:val="0"/>
          <w:marTop w:val="0"/>
          <w:marBottom w:val="0"/>
          <w:divBdr>
            <w:top w:val="none" w:sz="0" w:space="0" w:color="auto"/>
            <w:left w:val="none" w:sz="0" w:space="0" w:color="auto"/>
            <w:bottom w:val="none" w:sz="0" w:space="0" w:color="auto"/>
            <w:right w:val="none" w:sz="0" w:space="0" w:color="auto"/>
          </w:divBdr>
        </w:div>
        <w:div w:id="1901867563">
          <w:marLeft w:val="0"/>
          <w:marRight w:val="0"/>
          <w:marTop w:val="0"/>
          <w:marBottom w:val="0"/>
          <w:divBdr>
            <w:top w:val="none" w:sz="0" w:space="0" w:color="auto"/>
            <w:left w:val="none" w:sz="0" w:space="0" w:color="auto"/>
            <w:bottom w:val="none" w:sz="0" w:space="0" w:color="auto"/>
            <w:right w:val="none" w:sz="0" w:space="0" w:color="auto"/>
          </w:divBdr>
        </w:div>
        <w:div w:id="727807390">
          <w:marLeft w:val="0"/>
          <w:marRight w:val="0"/>
          <w:marTop w:val="0"/>
          <w:marBottom w:val="0"/>
          <w:divBdr>
            <w:top w:val="none" w:sz="0" w:space="0" w:color="auto"/>
            <w:left w:val="none" w:sz="0" w:space="0" w:color="auto"/>
            <w:bottom w:val="none" w:sz="0" w:space="0" w:color="auto"/>
            <w:right w:val="none" w:sz="0" w:space="0" w:color="auto"/>
          </w:divBdr>
        </w:div>
      </w:divsChild>
    </w:div>
    <w:div w:id="1511213649">
      <w:bodyDiv w:val="1"/>
      <w:marLeft w:val="0"/>
      <w:marRight w:val="0"/>
      <w:marTop w:val="0"/>
      <w:marBottom w:val="0"/>
      <w:divBdr>
        <w:top w:val="none" w:sz="0" w:space="0" w:color="auto"/>
        <w:left w:val="none" w:sz="0" w:space="0" w:color="auto"/>
        <w:bottom w:val="none" w:sz="0" w:space="0" w:color="auto"/>
        <w:right w:val="none" w:sz="0" w:space="0" w:color="auto"/>
      </w:divBdr>
    </w:div>
    <w:div w:id="1521243385">
      <w:bodyDiv w:val="1"/>
      <w:marLeft w:val="0"/>
      <w:marRight w:val="0"/>
      <w:marTop w:val="0"/>
      <w:marBottom w:val="0"/>
      <w:divBdr>
        <w:top w:val="none" w:sz="0" w:space="0" w:color="auto"/>
        <w:left w:val="none" w:sz="0" w:space="0" w:color="auto"/>
        <w:bottom w:val="none" w:sz="0" w:space="0" w:color="auto"/>
        <w:right w:val="none" w:sz="0" w:space="0" w:color="auto"/>
      </w:divBdr>
    </w:div>
    <w:div w:id="1663122770">
      <w:bodyDiv w:val="1"/>
      <w:marLeft w:val="0"/>
      <w:marRight w:val="0"/>
      <w:marTop w:val="0"/>
      <w:marBottom w:val="0"/>
      <w:divBdr>
        <w:top w:val="none" w:sz="0" w:space="0" w:color="auto"/>
        <w:left w:val="none" w:sz="0" w:space="0" w:color="auto"/>
        <w:bottom w:val="none" w:sz="0" w:space="0" w:color="auto"/>
        <w:right w:val="none" w:sz="0" w:space="0" w:color="auto"/>
      </w:divBdr>
      <w:divsChild>
        <w:div w:id="2077623569">
          <w:marLeft w:val="0"/>
          <w:marRight w:val="0"/>
          <w:marTop w:val="0"/>
          <w:marBottom w:val="0"/>
          <w:divBdr>
            <w:top w:val="none" w:sz="0" w:space="0" w:color="auto"/>
            <w:left w:val="none" w:sz="0" w:space="0" w:color="auto"/>
            <w:bottom w:val="none" w:sz="0" w:space="0" w:color="auto"/>
            <w:right w:val="none" w:sz="0" w:space="0" w:color="auto"/>
          </w:divBdr>
        </w:div>
        <w:div w:id="1829054631">
          <w:marLeft w:val="0"/>
          <w:marRight w:val="0"/>
          <w:marTop w:val="0"/>
          <w:marBottom w:val="0"/>
          <w:divBdr>
            <w:top w:val="none" w:sz="0" w:space="0" w:color="auto"/>
            <w:left w:val="none" w:sz="0" w:space="0" w:color="auto"/>
            <w:bottom w:val="none" w:sz="0" w:space="0" w:color="auto"/>
            <w:right w:val="none" w:sz="0" w:space="0" w:color="auto"/>
          </w:divBdr>
        </w:div>
        <w:div w:id="776215306">
          <w:marLeft w:val="0"/>
          <w:marRight w:val="0"/>
          <w:marTop w:val="0"/>
          <w:marBottom w:val="0"/>
          <w:divBdr>
            <w:top w:val="none" w:sz="0" w:space="0" w:color="auto"/>
            <w:left w:val="none" w:sz="0" w:space="0" w:color="auto"/>
            <w:bottom w:val="none" w:sz="0" w:space="0" w:color="auto"/>
            <w:right w:val="none" w:sz="0" w:space="0" w:color="auto"/>
          </w:divBdr>
        </w:div>
        <w:div w:id="1719433260">
          <w:marLeft w:val="0"/>
          <w:marRight w:val="0"/>
          <w:marTop w:val="0"/>
          <w:marBottom w:val="0"/>
          <w:divBdr>
            <w:top w:val="none" w:sz="0" w:space="0" w:color="auto"/>
            <w:left w:val="none" w:sz="0" w:space="0" w:color="auto"/>
            <w:bottom w:val="none" w:sz="0" w:space="0" w:color="auto"/>
            <w:right w:val="none" w:sz="0" w:space="0" w:color="auto"/>
          </w:divBdr>
        </w:div>
        <w:div w:id="1799495148">
          <w:marLeft w:val="0"/>
          <w:marRight w:val="0"/>
          <w:marTop w:val="0"/>
          <w:marBottom w:val="0"/>
          <w:divBdr>
            <w:top w:val="none" w:sz="0" w:space="0" w:color="auto"/>
            <w:left w:val="none" w:sz="0" w:space="0" w:color="auto"/>
            <w:bottom w:val="none" w:sz="0" w:space="0" w:color="auto"/>
            <w:right w:val="none" w:sz="0" w:space="0" w:color="auto"/>
          </w:divBdr>
        </w:div>
        <w:div w:id="31931500">
          <w:marLeft w:val="0"/>
          <w:marRight w:val="0"/>
          <w:marTop w:val="0"/>
          <w:marBottom w:val="0"/>
          <w:divBdr>
            <w:top w:val="none" w:sz="0" w:space="0" w:color="auto"/>
            <w:left w:val="none" w:sz="0" w:space="0" w:color="auto"/>
            <w:bottom w:val="none" w:sz="0" w:space="0" w:color="auto"/>
            <w:right w:val="none" w:sz="0" w:space="0" w:color="auto"/>
          </w:divBdr>
        </w:div>
        <w:div w:id="440146111">
          <w:marLeft w:val="0"/>
          <w:marRight w:val="0"/>
          <w:marTop w:val="0"/>
          <w:marBottom w:val="0"/>
          <w:divBdr>
            <w:top w:val="none" w:sz="0" w:space="0" w:color="auto"/>
            <w:left w:val="none" w:sz="0" w:space="0" w:color="auto"/>
            <w:bottom w:val="none" w:sz="0" w:space="0" w:color="auto"/>
            <w:right w:val="none" w:sz="0" w:space="0" w:color="auto"/>
          </w:divBdr>
        </w:div>
        <w:div w:id="1820884226">
          <w:marLeft w:val="0"/>
          <w:marRight w:val="0"/>
          <w:marTop w:val="0"/>
          <w:marBottom w:val="0"/>
          <w:divBdr>
            <w:top w:val="none" w:sz="0" w:space="0" w:color="auto"/>
            <w:left w:val="none" w:sz="0" w:space="0" w:color="auto"/>
            <w:bottom w:val="none" w:sz="0" w:space="0" w:color="auto"/>
            <w:right w:val="none" w:sz="0" w:space="0" w:color="auto"/>
          </w:divBdr>
        </w:div>
        <w:div w:id="1907719453">
          <w:marLeft w:val="0"/>
          <w:marRight w:val="0"/>
          <w:marTop w:val="0"/>
          <w:marBottom w:val="0"/>
          <w:divBdr>
            <w:top w:val="none" w:sz="0" w:space="0" w:color="auto"/>
            <w:left w:val="none" w:sz="0" w:space="0" w:color="auto"/>
            <w:bottom w:val="none" w:sz="0" w:space="0" w:color="auto"/>
            <w:right w:val="none" w:sz="0" w:space="0" w:color="auto"/>
          </w:divBdr>
        </w:div>
        <w:div w:id="1761946576">
          <w:marLeft w:val="0"/>
          <w:marRight w:val="0"/>
          <w:marTop w:val="0"/>
          <w:marBottom w:val="0"/>
          <w:divBdr>
            <w:top w:val="none" w:sz="0" w:space="0" w:color="auto"/>
            <w:left w:val="none" w:sz="0" w:space="0" w:color="auto"/>
            <w:bottom w:val="none" w:sz="0" w:space="0" w:color="auto"/>
            <w:right w:val="none" w:sz="0" w:space="0" w:color="auto"/>
          </w:divBdr>
        </w:div>
        <w:div w:id="1732381263">
          <w:marLeft w:val="0"/>
          <w:marRight w:val="0"/>
          <w:marTop w:val="0"/>
          <w:marBottom w:val="0"/>
          <w:divBdr>
            <w:top w:val="none" w:sz="0" w:space="0" w:color="auto"/>
            <w:left w:val="none" w:sz="0" w:space="0" w:color="auto"/>
            <w:bottom w:val="none" w:sz="0" w:space="0" w:color="auto"/>
            <w:right w:val="none" w:sz="0" w:space="0" w:color="auto"/>
          </w:divBdr>
        </w:div>
        <w:div w:id="261497455">
          <w:marLeft w:val="0"/>
          <w:marRight w:val="0"/>
          <w:marTop w:val="0"/>
          <w:marBottom w:val="0"/>
          <w:divBdr>
            <w:top w:val="none" w:sz="0" w:space="0" w:color="auto"/>
            <w:left w:val="none" w:sz="0" w:space="0" w:color="auto"/>
            <w:bottom w:val="none" w:sz="0" w:space="0" w:color="auto"/>
            <w:right w:val="none" w:sz="0" w:space="0" w:color="auto"/>
          </w:divBdr>
        </w:div>
        <w:div w:id="60106504">
          <w:marLeft w:val="0"/>
          <w:marRight w:val="0"/>
          <w:marTop w:val="0"/>
          <w:marBottom w:val="0"/>
          <w:divBdr>
            <w:top w:val="none" w:sz="0" w:space="0" w:color="auto"/>
            <w:left w:val="none" w:sz="0" w:space="0" w:color="auto"/>
            <w:bottom w:val="none" w:sz="0" w:space="0" w:color="auto"/>
            <w:right w:val="none" w:sz="0" w:space="0" w:color="auto"/>
          </w:divBdr>
        </w:div>
        <w:div w:id="1789934509">
          <w:marLeft w:val="0"/>
          <w:marRight w:val="0"/>
          <w:marTop w:val="0"/>
          <w:marBottom w:val="0"/>
          <w:divBdr>
            <w:top w:val="none" w:sz="0" w:space="0" w:color="auto"/>
            <w:left w:val="none" w:sz="0" w:space="0" w:color="auto"/>
            <w:bottom w:val="none" w:sz="0" w:space="0" w:color="auto"/>
            <w:right w:val="none" w:sz="0" w:space="0" w:color="auto"/>
          </w:divBdr>
        </w:div>
        <w:div w:id="1659073198">
          <w:marLeft w:val="0"/>
          <w:marRight w:val="0"/>
          <w:marTop w:val="0"/>
          <w:marBottom w:val="0"/>
          <w:divBdr>
            <w:top w:val="none" w:sz="0" w:space="0" w:color="auto"/>
            <w:left w:val="none" w:sz="0" w:space="0" w:color="auto"/>
            <w:bottom w:val="none" w:sz="0" w:space="0" w:color="auto"/>
            <w:right w:val="none" w:sz="0" w:space="0" w:color="auto"/>
          </w:divBdr>
        </w:div>
        <w:div w:id="851066811">
          <w:marLeft w:val="0"/>
          <w:marRight w:val="0"/>
          <w:marTop w:val="0"/>
          <w:marBottom w:val="0"/>
          <w:divBdr>
            <w:top w:val="none" w:sz="0" w:space="0" w:color="auto"/>
            <w:left w:val="none" w:sz="0" w:space="0" w:color="auto"/>
            <w:bottom w:val="none" w:sz="0" w:space="0" w:color="auto"/>
            <w:right w:val="none" w:sz="0" w:space="0" w:color="auto"/>
          </w:divBdr>
        </w:div>
        <w:div w:id="2824995">
          <w:marLeft w:val="0"/>
          <w:marRight w:val="0"/>
          <w:marTop w:val="0"/>
          <w:marBottom w:val="0"/>
          <w:divBdr>
            <w:top w:val="none" w:sz="0" w:space="0" w:color="auto"/>
            <w:left w:val="none" w:sz="0" w:space="0" w:color="auto"/>
            <w:bottom w:val="none" w:sz="0" w:space="0" w:color="auto"/>
            <w:right w:val="none" w:sz="0" w:space="0" w:color="auto"/>
          </w:divBdr>
        </w:div>
        <w:div w:id="609556998">
          <w:marLeft w:val="0"/>
          <w:marRight w:val="0"/>
          <w:marTop w:val="0"/>
          <w:marBottom w:val="0"/>
          <w:divBdr>
            <w:top w:val="none" w:sz="0" w:space="0" w:color="auto"/>
            <w:left w:val="none" w:sz="0" w:space="0" w:color="auto"/>
            <w:bottom w:val="none" w:sz="0" w:space="0" w:color="auto"/>
            <w:right w:val="none" w:sz="0" w:space="0" w:color="auto"/>
          </w:divBdr>
        </w:div>
        <w:div w:id="1917086693">
          <w:marLeft w:val="0"/>
          <w:marRight w:val="0"/>
          <w:marTop w:val="0"/>
          <w:marBottom w:val="0"/>
          <w:divBdr>
            <w:top w:val="none" w:sz="0" w:space="0" w:color="auto"/>
            <w:left w:val="none" w:sz="0" w:space="0" w:color="auto"/>
            <w:bottom w:val="none" w:sz="0" w:space="0" w:color="auto"/>
            <w:right w:val="none" w:sz="0" w:space="0" w:color="auto"/>
          </w:divBdr>
        </w:div>
      </w:divsChild>
    </w:div>
    <w:div w:id="1696036222">
      <w:bodyDiv w:val="1"/>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 w:id="725106653">
          <w:marLeft w:val="0"/>
          <w:marRight w:val="0"/>
          <w:marTop w:val="0"/>
          <w:marBottom w:val="0"/>
          <w:divBdr>
            <w:top w:val="none" w:sz="0" w:space="0" w:color="auto"/>
            <w:left w:val="none" w:sz="0" w:space="0" w:color="auto"/>
            <w:bottom w:val="none" w:sz="0" w:space="0" w:color="auto"/>
            <w:right w:val="none" w:sz="0" w:space="0" w:color="auto"/>
          </w:divBdr>
        </w:div>
        <w:div w:id="265118283">
          <w:marLeft w:val="0"/>
          <w:marRight w:val="0"/>
          <w:marTop w:val="0"/>
          <w:marBottom w:val="0"/>
          <w:divBdr>
            <w:top w:val="none" w:sz="0" w:space="0" w:color="auto"/>
            <w:left w:val="none" w:sz="0" w:space="0" w:color="auto"/>
            <w:bottom w:val="none" w:sz="0" w:space="0" w:color="auto"/>
            <w:right w:val="none" w:sz="0" w:space="0" w:color="auto"/>
          </w:divBdr>
        </w:div>
        <w:div w:id="1970621112">
          <w:marLeft w:val="0"/>
          <w:marRight w:val="0"/>
          <w:marTop w:val="0"/>
          <w:marBottom w:val="0"/>
          <w:divBdr>
            <w:top w:val="none" w:sz="0" w:space="0" w:color="auto"/>
            <w:left w:val="none" w:sz="0" w:space="0" w:color="auto"/>
            <w:bottom w:val="none" w:sz="0" w:space="0" w:color="auto"/>
            <w:right w:val="none" w:sz="0" w:space="0" w:color="auto"/>
          </w:divBdr>
        </w:div>
        <w:div w:id="469784842">
          <w:marLeft w:val="0"/>
          <w:marRight w:val="0"/>
          <w:marTop w:val="0"/>
          <w:marBottom w:val="0"/>
          <w:divBdr>
            <w:top w:val="none" w:sz="0" w:space="0" w:color="auto"/>
            <w:left w:val="none" w:sz="0" w:space="0" w:color="auto"/>
            <w:bottom w:val="none" w:sz="0" w:space="0" w:color="auto"/>
            <w:right w:val="none" w:sz="0" w:space="0" w:color="auto"/>
          </w:divBdr>
        </w:div>
        <w:div w:id="12002510">
          <w:marLeft w:val="0"/>
          <w:marRight w:val="0"/>
          <w:marTop w:val="0"/>
          <w:marBottom w:val="0"/>
          <w:divBdr>
            <w:top w:val="none" w:sz="0" w:space="0" w:color="auto"/>
            <w:left w:val="none" w:sz="0" w:space="0" w:color="auto"/>
            <w:bottom w:val="none" w:sz="0" w:space="0" w:color="auto"/>
            <w:right w:val="none" w:sz="0" w:space="0" w:color="auto"/>
          </w:divBdr>
        </w:div>
        <w:div w:id="365716025">
          <w:marLeft w:val="0"/>
          <w:marRight w:val="0"/>
          <w:marTop w:val="0"/>
          <w:marBottom w:val="0"/>
          <w:divBdr>
            <w:top w:val="none" w:sz="0" w:space="0" w:color="auto"/>
            <w:left w:val="none" w:sz="0" w:space="0" w:color="auto"/>
            <w:bottom w:val="none" w:sz="0" w:space="0" w:color="auto"/>
            <w:right w:val="none" w:sz="0" w:space="0" w:color="auto"/>
          </w:divBdr>
        </w:div>
        <w:div w:id="1465192644">
          <w:marLeft w:val="0"/>
          <w:marRight w:val="0"/>
          <w:marTop w:val="0"/>
          <w:marBottom w:val="0"/>
          <w:divBdr>
            <w:top w:val="none" w:sz="0" w:space="0" w:color="auto"/>
            <w:left w:val="none" w:sz="0" w:space="0" w:color="auto"/>
            <w:bottom w:val="none" w:sz="0" w:space="0" w:color="auto"/>
            <w:right w:val="none" w:sz="0" w:space="0" w:color="auto"/>
          </w:divBdr>
        </w:div>
        <w:div w:id="1053651091">
          <w:marLeft w:val="0"/>
          <w:marRight w:val="0"/>
          <w:marTop w:val="0"/>
          <w:marBottom w:val="0"/>
          <w:divBdr>
            <w:top w:val="none" w:sz="0" w:space="0" w:color="auto"/>
            <w:left w:val="none" w:sz="0" w:space="0" w:color="auto"/>
            <w:bottom w:val="none" w:sz="0" w:space="0" w:color="auto"/>
            <w:right w:val="none" w:sz="0" w:space="0" w:color="auto"/>
          </w:divBdr>
        </w:div>
        <w:div w:id="1347289399">
          <w:marLeft w:val="0"/>
          <w:marRight w:val="0"/>
          <w:marTop w:val="0"/>
          <w:marBottom w:val="0"/>
          <w:divBdr>
            <w:top w:val="none" w:sz="0" w:space="0" w:color="auto"/>
            <w:left w:val="none" w:sz="0" w:space="0" w:color="auto"/>
            <w:bottom w:val="none" w:sz="0" w:space="0" w:color="auto"/>
            <w:right w:val="none" w:sz="0" w:space="0" w:color="auto"/>
          </w:divBdr>
        </w:div>
        <w:div w:id="719013054">
          <w:marLeft w:val="0"/>
          <w:marRight w:val="0"/>
          <w:marTop w:val="0"/>
          <w:marBottom w:val="0"/>
          <w:divBdr>
            <w:top w:val="none" w:sz="0" w:space="0" w:color="auto"/>
            <w:left w:val="none" w:sz="0" w:space="0" w:color="auto"/>
            <w:bottom w:val="none" w:sz="0" w:space="0" w:color="auto"/>
            <w:right w:val="none" w:sz="0" w:space="0" w:color="auto"/>
          </w:divBdr>
        </w:div>
        <w:div w:id="1411660003">
          <w:marLeft w:val="0"/>
          <w:marRight w:val="0"/>
          <w:marTop w:val="0"/>
          <w:marBottom w:val="0"/>
          <w:divBdr>
            <w:top w:val="none" w:sz="0" w:space="0" w:color="auto"/>
            <w:left w:val="none" w:sz="0" w:space="0" w:color="auto"/>
            <w:bottom w:val="none" w:sz="0" w:space="0" w:color="auto"/>
            <w:right w:val="none" w:sz="0" w:space="0" w:color="auto"/>
          </w:divBdr>
        </w:div>
        <w:div w:id="68120649">
          <w:marLeft w:val="0"/>
          <w:marRight w:val="0"/>
          <w:marTop w:val="0"/>
          <w:marBottom w:val="0"/>
          <w:divBdr>
            <w:top w:val="none" w:sz="0" w:space="0" w:color="auto"/>
            <w:left w:val="none" w:sz="0" w:space="0" w:color="auto"/>
            <w:bottom w:val="none" w:sz="0" w:space="0" w:color="auto"/>
            <w:right w:val="none" w:sz="0" w:space="0" w:color="auto"/>
          </w:divBdr>
        </w:div>
        <w:div w:id="1110008454">
          <w:marLeft w:val="0"/>
          <w:marRight w:val="0"/>
          <w:marTop w:val="0"/>
          <w:marBottom w:val="0"/>
          <w:divBdr>
            <w:top w:val="none" w:sz="0" w:space="0" w:color="auto"/>
            <w:left w:val="none" w:sz="0" w:space="0" w:color="auto"/>
            <w:bottom w:val="none" w:sz="0" w:space="0" w:color="auto"/>
            <w:right w:val="none" w:sz="0" w:space="0" w:color="auto"/>
          </w:divBdr>
        </w:div>
        <w:div w:id="1258446104">
          <w:marLeft w:val="0"/>
          <w:marRight w:val="0"/>
          <w:marTop w:val="0"/>
          <w:marBottom w:val="0"/>
          <w:divBdr>
            <w:top w:val="none" w:sz="0" w:space="0" w:color="auto"/>
            <w:left w:val="none" w:sz="0" w:space="0" w:color="auto"/>
            <w:bottom w:val="none" w:sz="0" w:space="0" w:color="auto"/>
            <w:right w:val="none" w:sz="0" w:space="0" w:color="auto"/>
          </w:divBdr>
        </w:div>
        <w:div w:id="2024815738">
          <w:marLeft w:val="0"/>
          <w:marRight w:val="0"/>
          <w:marTop w:val="0"/>
          <w:marBottom w:val="0"/>
          <w:divBdr>
            <w:top w:val="none" w:sz="0" w:space="0" w:color="auto"/>
            <w:left w:val="none" w:sz="0" w:space="0" w:color="auto"/>
            <w:bottom w:val="none" w:sz="0" w:space="0" w:color="auto"/>
            <w:right w:val="none" w:sz="0" w:space="0" w:color="auto"/>
          </w:divBdr>
        </w:div>
        <w:div w:id="979000445">
          <w:marLeft w:val="0"/>
          <w:marRight w:val="0"/>
          <w:marTop w:val="0"/>
          <w:marBottom w:val="0"/>
          <w:divBdr>
            <w:top w:val="none" w:sz="0" w:space="0" w:color="auto"/>
            <w:left w:val="none" w:sz="0" w:space="0" w:color="auto"/>
            <w:bottom w:val="none" w:sz="0" w:space="0" w:color="auto"/>
            <w:right w:val="none" w:sz="0" w:space="0" w:color="auto"/>
          </w:divBdr>
        </w:div>
        <w:div w:id="1151751216">
          <w:marLeft w:val="0"/>
          <w:marRight w:val="0"/>
          <w:marTop w:val="0"/>
          <w:marBottom w:val="0"/>
          <w:divBdr>
            <w:top w:val="none" w:sz="0" w:space="0" w:color="auto"/>
            <w:left w:val="none" w:sz="0" w:space="0" w:color="auto"/>
            <w:bottom w:val="none" w:sz="0" w:space="0" w:color="auto"/>
            <w:right w:val="none" w:sz="0" w:space="0" w:color="auto"/>
          </w:divBdr>
        </w:div>
        <w:div w:id="1767573480">
          <w:marLeft w:val="0"/>
          <w:marRight w:val="0"/>
          <w:marTop w:val="0"/>
          <w:marBottom w:val="0"/>
          <w:divBdr>
            <w:top w:val="none" w:sz="0" w:space="0" w:color="auto"/>
            <w:left w:val="none" w:sz="0" w:space="0" w:color="auto"/>
            <w:bottom w:val="none" w:sz="0" w:space="0" w:color="auto"/>
            <w:right w:val="none" w:sz="0" w:space="0" w:color="auto"/>
          </w:divBdr>
        </w:div>
        <w:div w:id="1314941875">
          <w:marLeft w:val="0"/>
          <w:marRight w:val="0"/>
          <w:marTop w:val="0"/>
          <w:marBottom w:val="0"/>
          <w:divBdr>
            <w:top w:val="none" w:sz="0" w:space="0" w:color="auto"/>
            <w:left w:val="none" w:sz="0" w:space="0" w:color="auto"/>
            <w:bottom w:val="none" w:sz="0" w:space="0" w:color="auto"/>
            <w:right w:val="none" w:sz="0" w:space="0" w:color="auto"/>
          </w:divBdr>
        </w:div>
        <w:div w:id="1448696833">
          <w:marLeft w:val="0"/>
          <w:marRight w:val="0"/>
          <w:marTop w:val="0"/>
          <w:marBottom w:val="0"/>
          <w:divBdr>
            <w:top w:val="none" w:sz="0" w:space="0" w:color="auto"/>
            <w:left w:val="none" w:sz="0" w:space="0" w:color="auto"/>
            <w:bottom w:val="none" w:sz="0" w:space="0" w:color="auto"/>
            <w:right w:val="none" w:sz="0" w:space="0" w:color="auto"/>
          </w:divBdr>
        </w:div>
        <w:div w:id="967009365">
          <w:marLeft w:val="0"/>
          <w:marRight w:val="0"/>
          <w:marTop w:val="0"/>
          <w:marBottom w:val="0"/>
          <w:divBdr>
            <w:top w:val="none" w:sz="0" w:space="0" w:color="auto"/>
            <w:left w:val="none" w:sz="0" w:space="0" w:color="auto"/>
            <w:bottom w:val="none" w:sz="0" w:space="0" w:color="auto"/>
            <w:right w:val="none" w:sz="0" w:space="0" w:color="auto"/>
          </w:divBdr>
        </w:div>
        <w:div w:id="634605431">
          <w:marLeft w:val="0"/>
          <w:marRight w:val="0"/>
          <w:marTop w:val="0"/>
          <w:marBottom w:val="0"/>
          <w:divBdr>
            <w:top w:val="none" w:sz="0" w:space="0" w:color="auto"/>
            <w:left w:val="none" w:sz="0" w:space="0" w:color="auto"/>
            <w:bottom w:val="none" w:sz="0" w:space="0" w:color="auto"/>
            <w:right w:val="none" w:sz="0" w:space="0" w:color="auto"/>
          </w:divBdr>
        </w:div>
        <w:div w:id="633485267">
          <w:marLeft w:val="0"/>
          <w:marRight w:val="0"/>
          <w:marTop w:val="0"/>
          <w:marBottom w:val="0"/>
          <w:divBdr>
            <w:top w:val="none" w:sz="0" w:space="0" w:color="auto"/>
            <w:left w:val="none" w:sz="0" w:space="0" w:color="auto"/>
            <w:bottom w:val="none" w:sz="0" w:space="0" w:color="auto"/>
            <w:right w:val="none" w:sz="0" w:space="0" w:color="auto"/>
          </w:divBdr>
        </w:div>
        <w:div w:id="1089305748">
          <w:marLeft w:val="0"/>
          <w:marRight w:val="0"/>
          <w:marTop w:val="0"/>
          <w:marBottom w:val="0"/>
          <w:divBdr>
            <w:top w:val="none" w:sz="0" w:space="0" w:color="auto"/>
            <w:left w:val="none" w:sz="0" w:space="0" w:color="auto"/>
            <w:bottom w:val="none" w:sz="0" w:space="0" w:color="auto"/>
            <w:right w:val="none" w:sz="0" w:space="0" w:color="auto"/>
          </w:divBdr>
        </w:div>
        <w:div w:id="1760441892">
          <w:marLeft w:val="0"/>
          <w:marRight w:val="0"/>
          <w:marTop w:val="0"/>
          <w:marBottom w:val="0"/>
          <w:divBdr>
            <w:top w:val="none" w:sz="0" w:space="0" w:color="auto"/>
            <w:left w:val="none" w:sz="0" w:space="0" w:color="auto"/>
            <w:bottom w:val="none" w:sz="0" w:space="0" w:color="auto"/>
            <w:right w:val="none" w:sz="0" w:space="0" w:color="auto"/>
          </w:divBdr>
        </w:div>
        <w:div w:id="673187110">
          <w:marLeft w:val="0"/>
          <w:marRight w:val="0"/>
          <w:marTop w:val="0"/>
          <w:marBottom w:val="0"/>
          <w:divBdr>
            <w:top w:val="none" w:sz="0" w:space="0" w:color="auto"/>
            <w:left w:val="none" w:sz="0" w:space="0" w:color="auto"/>
            <w:bottom w:val="none" w:sz="0" w:space="0" w:color="auto"/>
            <w:right w:val="none" w:sz="0" w:space="0" w:color="auto"/>
          </w:divBdr>
        </w:div>
        <w:div w:id="439641694">
          <w:marLeft w:val="0"/>
          <w:marRight w:val="0"/>
          <w:marTop w:val="0"/>
          <w:marBottom w:val="0"/>
          <w:divBdr>
            <w:top w:val="none" w:sz="0" w:space="0" w:color="auto"/>
            <w:left w:val="none" w:sz="0" w:space="0" w:color="auto"/>
            <w:bottom w:val="none" w:sz="0" w:space="0" w:color="auto"/>
            <w:right w:val="none" w:sz="0" w:space="0" w:color="auto"/>
          </w:divBdr>
        </w:div>
        <w:div w:id="1474985156">
          <w:marLeft w:val="0"/>
          <w:marRight w:val="0"/>
          <w:marTop w:val="0"/>
          <w:marBottom w:val="0"/>
          <w:divBdr>
            <w:top w:val="none" w:sz="0" w:space="0" w:color="auto"/>
            <w:left w:val="none" w:sz="0" w:space="0" w:color="auto"/>
            <w:bottom w:val="none" w:sz="0" w:space="0" w:color="auto"/>
            <w:right w:val="none" w:sz="0" w:space="0" w:color="auto"/>
          </w:divBdr>
        </w:div>
        <w:div w:id="393938540">
          <w:marLeft w:val="0"/>
          <w:marRight w:val="0"/>
          <w:marTop w:val="0"/>
          <w:marBottom w:val="0"/>
          <w:divBdr>
            <w:top w:val="none" w:sz="0" w:space="0" w:color="auto"/>
            <w:left w:val="none" w:sz="0" w:space="0" w:color="auto"/>
            <w:bottom w:val="none" w:sz="0" w:space="0" w:color="auto"/>
            <w:right w:val="none" w:sz="0" w:space="0" w:color="auto"/>
          </w:divBdr>
        </w:div>
        <w:div w:id="1910458738">
          <w:marLeft w:val="0"/>
          <w:marRight w:val="0"/>
          <w:marTop w:val="0"/>
          <w:marBottom w:val="0"/>
          <w:divBdr>
            <w:top w:val="none" w:sz="0" w:space="0" w:color="auto"/>
            <w:left w:val="none" w:sz="0" w:space="0" w:color="auto"/>
            <w:bottom w:val="none" w:sz="0" w:space="0" w:color="auto"/>
            <w:right w:val="none" w:sz="0" w:space="0" w:color="auto"/>
          </w:divBdr>
        </w:div>
        <w:div w:id="1138570032">
          <w:marLeft w:val="0"/>
          <w:marRight w:val="0"/>
          <w:marTop w:val="0"/>
          <w:marBottom w:val="0"/>
          <w:divBdr>
            <w:top w:val="none" w:sz="0" w:space="0" w:color="auto"/>
            <w:left w:val="none" w:sz="0" w:space="0" w:color="auto"/>
            <w:bottom w:val="none" w:sz="0" w:space="0" w:color="auto"/>
            <w:right w:val="none" w:sz="0" w:space="0" w:color="auto"/>
          </w:divBdr>
        </w:div>
        <w:div w:id="1256594600">
          <w:marLeft w:val="0"/>
          <w:marRight w:val="0"/>
          <w:marTop w:val="0"/>
          <w:marBottom w:val="0"/>
          <w:divBdr>
            <w:top w:val="none" w:sz="0" w:space="0" w:color="auto"/>
            <w:left w:val="none" w:sz="0" w:space="0" w:color="auto"/>
            <w:bottom w:val="none" w:sz="0" w:space="0" w:color="auto"/>
            <w:right w:val="none" w:sz="0" w:space="0" w:color="auto"/>
          </w:divBdr>
        </w:div>
        <w:div w:id="1802458571">
          <w:marLeft w:val="0"/>
          <w:marRight w:val="0"/>
          <w:marTop w:val="0"/>
          <w:marBottom w:val="0"/>
          <w:divBdr>
            <w:top w:val="none" w:sz="0" w:space="0" w:color="auto"/>
            <w:left w:val="none" w:sz="0" w:space="0" w:color="auto"/>
            <w:bottom w:val="none" w:sz="0" w:space="0" w:color="auto"/>
            <w:right w:val="none" w:sz="0" w:space="0" w:color="auto"/>
          </w:divBdr>
        </w:div>
        <w:div w:id="1402536">
          <w:marLeft w:val="0"/>
          <w:marRight w:val="0"/>
          <w:marTop w:val="0"/>
          <w:marBottom w:val="0"/>
          <w:divBdr>
            <w:top w:val="none" w:sz="0" w:space="0" w:color="auto"/>
            <w:left w:val="none" w:sz="0" w:space="0" w:color="auto"/>
            <w:bottom w:val="none" w:sz="0" w:space="0" w:color="auto"/>
            <w:right w:val="none" w:sz="0" w:space="0" w:color="auto"/>
          </w:divBdr>
        </w:div>
      </w:divsChild>
    </w:div>
    <w:div w:id="1740203517">
      <w:bodyDiv w:val="1"/>
      <w:marLeft w:val="0"/>
      <w:marRight w:val="0"/>
      <w:marTop w:val="0"/>
      <w:marBottom w:val="0"/>
      <w:divBdr>
        <w:top w:val="none" w:sz="0" w:space="0" w:color="auto"/>
        <w:left w:val="none" w:sz="0" w:space="0" w:color="auto"/>
        <w:bottom w:val="none" w:sz="0" w:space="0" w:color="auto"/>
        <w:right w:val="none" w:sz="0" w:space="0" w:color="auto"/>
      </w:divBdr>
      <w:divsChild>
        <w:div w:id="611203142">
          <w:marLeft w:val="0"/>
          <w:marRight w:val="0"/>
          <w:marTop w:val="0"/>
          <w:marBottom w:val="0"/>
          <w:divBdr>
            <w:top w:val="none" w:sz="0" w:space="0" w:color="auto"/>
            <w:left w:val="none" w:sz="0" w:space="0" w:color="auto"/>
            <w:bottom w:val="none" w:sz="0" w:space="0" w:color="auto"/>
            <w:right w:val="none" w:sz="0" w:space="0" w:color="auto"/>
          </w:divBdr>
        </w:div>
        <w:div w:id="2134668102">
          <w:marLeft w:val="0"/>
          <w:marRight w:val="0"/>
          <w:marTop w:val="0"/>
          <w:marBottom w:val="0"/>
          <w:divBdr>
            <w:top w:val="none" w:sz="0" w:space="0" w:color="auto"/>
            <w:left w:val="none" w:sz="0" w:space="0" w:color="auto"/>
            <w:bottom w:val="none" w:sz="0" w:space="0" w:color="auto"/>
            <w:right w:val="none" w:sz="0" w:space="0" w:color="auto"/>
          </w:divBdr>
        </w:div>
        <w:div w:id="1543832847">
          <w:marLeft w:val="0"/>
          <w:marRight w:val="0"/>
          <w:marTop w:val="0"/>
          <w:marBottom w:val="0"/>
          <w:divBdr>
            <w:top w:val="none" w:sz="0" w:space="0" w:color="auto"/>
            <w:left w:val="none" w:sz="0" w:space="0" w:color="auto"/>
            <w:bottom w:val="none" w:sz="0" w:space="0" w:color="auto"/>
            <w:right w:val="none" w:sz="0" w:space="0" w:color="auto"/>
          </w:divBdr>
        </w:div>
        <w:div w:id="438260197">
          <w:marLeft w:val="0"/>
          <w:marRight w:val="0"/>
          <w:marTop w:val="0"/>
          <w:marBottom w:val="0"/>
          <w:divBdr>
            <w:top w:val="none" w:sz="0" w:space="0" w:color="auto"/>
            <w:left w:val="none" w:sz="0" w:space="0" w:color="auto"/>
            <w:bottom w:val="none" w:sz="0" w:space="0" w:color="auto"/>
            <w:right w:val="none" w:sz="0" w:space="0" w:color="auto"/>
          </w:divBdr>
        </w:div>
        <w:div w:id="1349256193">
          <w:marLeft w:val="0"/>
          <w:marRight w:val="0"/>
          <w:marTop w:val="0"/>
          <w:marBottom w:val="0"/>
          <w:divBdr>
            <w:top w:val="none" w:sz="0" w:space="0" w:color="auto"/>
            <w:left w:val="none" w:sz="0" w:space="0" w:color="auto"/>
            <w:bottom w:val="none" w:sz="0" w:space="0" w:color="auto"/>
            <w:right w:val="none" w:sz="0" w:space="0" w:color="auto"/>
          </w:divBdr>
        </w:div>
        <w:div w:id="515385146">
          <w:marLeft w:val="0"/>
          <w:marRight w:val="0"/>
          <w:marTop w:val="0"/>
          <w:marBottom w:val="0"/>
          <w:divBdr>
            <w:top w:val="none" w:sz="0" w:space="0" w:color="auto"/>
            <w:left w:val="none" w:sz="0" w:space="0" w:color="auto"/>
            <w:bottom w:val="none" w:sz="0" w:space="0" w:color="auto"/>
            <w:right w:val="none" w:sz="0" w:space="0" w:color="auto"/>
          </w:divBdr>
        </w:div>
        <w:div w:id="1934700295">
          <w:marLeft w:val="0"/>
          <w:marRight w:val="0"/>
          <w:marTop w:val="0"/>
          <w:marBottom w:val="0"/>
          <w:divBdr>
            <w:top w:val="none" w:sz="0" w:space="0" w:color="auto"/>
            <w:left w:val="none" w:sz="0" w:space="0" w:color="auto"/>
            <w:bottom w:val="none" w:sz="0" w:space="0" w:color="auto"/>
            <w:right w:val="none" w:sz="0" w:space="0" w:color="auto"/>
          </w:divBdr>
        </w:div>
        <w:div w:id="814371391">
          <w:marLeft w:val="0"/>
          <w:marRight w:val="0"/>
          <w:marTop w:val="0"/>
          <w:marBottom w:val="0"/>
          <w:divBdr>
            <w:top w:val="none" w:sz="0" w:space="0" w:color="auto"/>
            <w:left w:val="none" w:sz="0" w:space="0" w:color="auto"/>
            <w:bottom w:val="none" w:sz="0" w:space="0" w:color="auto"/>
            <w:right w:val="none" w:sz="0" w:space="0" w:color="auto"/>
          </w:divBdr>
        </w:div>
        <w:div w:id="1246918586">
          <w:marLeft w:val="0"/>
          <w:marRight w:val="0"/>
          <w:marTop w:val="0"/>
          <w:marBottom w:val="0"/>
          <w:divBdr>
            <w:top w:val="none" w:sz="0" w:space="0" w:color="auto"/>
            <w:left w:val="none" w:sz="0" w:space="0" w:color="auto"/>
            <w:bottom w:val="none" w:sz="0" w:space="0" w:color="auto"/>
            <w:right w:val="none" w:sz="0" w:space="0" w:color="auto"/>
          </w:divBdr>
        </w:div>
        <w:div w:id="1397318982">
          <w:marLeft w:val="0"/>
          <w:marRight w:val="0"/>
          <w:marTop w:val="0"/>
          <w:marBottom w:val="0"/>
          <w:divBdr>
            <w:top w:val="none" w:sz="0" w:space="0" w:color="auto"/>
            <w:left w:val="none" w:sz="0" w:space="0" w:color="auto"/>
            <w:bottom w:val="none" w:sz="0" w:space="0" w:color="auto"/>
            <w:right w:val="none" w:sz="0" w:space="0" w:color="auto"/>
          </w:divBdr>
        </w:div>
        <w:div w:id="1312253907">
          <w:marLeft w:val="0"/>
          <w:marRight w:val="0"/>
          <w:marTop w:val="0"/>
          <w:marBottom w:val="0"/>
          <w:divBdr>
            <w:top w:val="none" w:sz="0" w:space="0" w:color="auto"/>
            <w:left w:val="none" w:sz="0" w:space="0" w:color="auto"/>
            <w:bottom w:val="none" w:sz="0" w:space="0" w:color="auto"/>
            <w:right w:val="none" w:sz="0" w:space="0" w:color="auto"/>
          </w:divBdr>
        </w:div>
        <w:div w:id="793600962">
          <w:marLeft w:val="0"/>
          <w:marRight w:val="0"/>
          <w:marTop w:val="0"/>
          <w:marBottom w:val="0"/>
          <w:divBdr>
            <w:top w:val="none" w:sz="0" w:space="0" w:color="auto"/>
            <w:left w:val="none" w:sz="0" w:space="0" w:color="auto"/>
            <w:bottom w:val="none" w:sz="0" w:space="0" w:color="auto"/>
            <w:right w:val="none" w:sz="0" w:space="0" w:color="auto"/>
          </w:divBdr>
        </w:div>
        <w:div w:id="545216591">
          <w:marLeft w:val="0"/>
          <w:marRight w:val="0"/>
          <w:marTop w:val="0"/>
          <w:marBottom w:val="0"/>
          <w:divBdr>
            <w:top w:val="none" w:sz="0" w:space="0" w:color="auto"/>
            <w:left w:val="none" w:sz="0" w:space="0" w:color="auto"/>
            <w:bottom w:val="none" w:sz="0" w:space="0" w:color="auto"/>
            <w:right w:val="none" w:sz="0" w:space="0" w:color="auto"/>
          </w:divBdr>
        </w:div>
        <w:div w:id="2105412831">
          <w:marLeft w:val="0"/>
          <w:marRight w:val="0"/>
          <w:marTop w:val="0"/>
          <w:marBottom w:val="0"/>
          <w:divBdr>
            <w:top w:val="none" w:sz="0" w:space="0" w:color="auto"/>
            <w:left w:val="none" w:sz="0" w:space="0" w:color="auto"/>
            <w:bottom w:val="none" w:sz="0" w:space="0" w:color="auto"/>
            <w:right w:val="none" w:sz="0" w:space="0" w:color="auto"/>
          </w:divBdr>
        </w:div>
        <w:div w:id="1677877563">
          <w:marLeft w:val="0"/>
          <w:marRight w:val="0"/>
          <w:marTop w:val="0"/>
          <w:marBottom w:val="0"/>
          <w:divBdr>
            <w:top w:val="none" w:sz="0" w:space="0" w:color="auto"/>
            <w:left w:val="none" w:sz="0" w:space="0" w:color="auto"/>
            <w:bottom w:val="none" w:sz="0" w:space="0" w:color="auto"/>
            <w:right w:val="none" w:sz="0" w:space="0" w:color="auto"/>
          </w:divBdr>
        </w:div>
        <w:div w:id="1042555478">
          <w:marLeft w:val="0"/>
          <w:marRight w:val="0"/>
          <w:marTop w:val="0"/>
          <w:marBottom w:val="0"/>
          <w:divBdr>
            <w:top w:val="none" w:sz="0" w:space="0" w:color="auto"/>
            <w:left w:val="none" w:sz="0" w:space="0" w:color="auto"/>
            <w:bottom w:val="none" w:sz="0" w:space="0" w:color="auto"/>
            <w:right w:val="none" w:sz="0" w:space="0" w:color="auto"/>
          </w:divBdr>
        </w:div>
        <w:div w:id="1583833693">
          <w:marLeft w:val="0"/>
          <w:marRight w:val="0"/>
          <w:marTop w:val="0"/>
          <w:marBottom w:val="0"/>
          <w:divBdr>
            <w:top w:val="none" w:sz="0" w:space="0" w:color="auto"/>
            <w:left w:val="none" w:sz="0" w:space="0" w:color="auto"/>
            <w:bottom w:val="none" w:sz="0" w:space="0" w:color="auto"/>
            <w:right w:val="none" w:sz="0" w:space="0" w:color="auto"/>
          </w:divBdr>
        </w:div>
        <w:div w:id="882714680">
          <w:marLeft w:val="0"/>
          <w:marRight w:val="0"/>
          <w:marTop w:val="0"/>
          <w:marBottom w:val="0"/>
          <w:divBdr>
            <w:top w:val="none" w:sz="0" w:space="0" w:color="auto"/>
            <w:left w:val="none" w:sz="0" w:space="0" w:color="auto"/>
            <w:bottom w:val="none" w:sz="0" w:space="0" w:color="auto"/>
            <w:right w:val="none" w:sz="0" w:space="0" w:color="auto"/>
          </w:divBdr>
        </w:div>
        <w:div w:id="144709496">
          <w:marLeft w:val="0"/>
          <w:marRight w:val="0"/>
          <w:marTop w:val="0"/>
          <w:marBottom w:val="0"/>
          <w:divBdr>
            <w:top w:val="none" w:sz="0" w:space="0" w:color="auto"/>
            <w:left w:val="none" w:sz="0" w:space="0" w:color="auto"/>
            <w:bottom w:val="none" w:sz="0" w:space="0" w:color="auto"/>
            <w:right w:val="none" w:sz="0" w:space="0" w:color="auto"/>
          </w:divBdr>
        </w:div>
      </w:divsChild>
    </w:div>
    <w:div w:id="20541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353-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idtnkiev/statti/specialisti-z-provedenna-obstezenna-masini-na-vidpovidnist-identifikacijnih-nomeriv-i-suprovidnih-dokumentiv-na-predmet-falsifikaci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6229</Words>
  <Characters>3551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Комп</cp:lastModifiedBy>
  <cp:revision>2</cp:revision>
  <cp:lastPrinted>2023-07-07T09:06:00Z</cp:lastPrinted>
  <dcterms:created xsi:type="dcterms:W3CDTF">2024-01-22T11:44:00Z</dcterms:created>
  <dcterms:modified xsi:type="dcterms:W3CDTF">2024-01-22T11:44:00Z</dcterms:modified>
</cp:coreProperties>
</file>