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60BA" w14:textId="77777777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9B8D5A" w14:textId="77777777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2F8A6EA4" w14:textId="6DC4D14F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 остаточні результати конкурсу на зайняття посад державної служби категорії «Б» в Головному управлінні Держпродспоживслужби</w:t>
      </w:r>
    </w:p>
    <w:p w14:paraId="6CC36537" w14:textId="77777777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1F0ECE71" w14:textId="77777777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12886A" w14:textId="77777777" w:rsidR="0059615C" w:rsidRDefault="0059615C" w:rsidP="0059615C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 наказ Головного управління Держпродспоживслужби</w:t>
      </w:r>
    </w:p>
    <w:p w14:paraId="6008094C" w14:textId="78F17AE4" w:rsidR="0059615C" w:rsidRDefault="0059615C" w:rsidP="0059615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01 червня 2021 року № 447 «</w:t>
      </w:r>
      <w:r>
        <w:rPr>
          <w:rFonts w:ascii="Times New Roman" w:hAnsi="Times New Roman"/>
          <w:bCs/>
          <w:sz w:val="28"/>
          <w:szCs w:val="28"/>
        </w:rPr>
        <w:t xml:space="preserve">Про оголошення конкурсу на зайняття вакантних посад державної служби категорії «Б») </w:t>
      </w:r>
    </w:p>
    <w:p w14:paraId="2F598AB1" w14:textId="77777777" w:rsidR="0059615C" w:rsidRDefault="0059615C" w:rsidP="0059615C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59615C" w14:paraId="7A4C9482" w14:textId="77777777" w:rsidTr="0059615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793A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0D796025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046A1628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E2C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6820ED2D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C677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AB62" w14:textId="77777777" w:rsidR="0059615C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59615C" w14:paraId="74224544" w14:textId="77777777" w:rsidTr="0059615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B1F" w14:textId="4C03274D" w:rsidR="0059615C" w:rsidRPr="00A24477" w:rsidRDefault="0059615C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Ішаков</w:t>
            </w:r>
          </w:p>
          <w:p w14:paraId="408533AE" w14:textId="665ADBBE" w:rsidR="0059615C" w:rsidRPr="00A24477" w:rsidRDefault="0059615C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</w:t>
            </w:r>
          </w:p>
          <w:p w14:paraId="511C77DF" w14:textId="0EE8679E" w:rsidR="0059615C" w:rsidRPr="00A24477" w:rsidRDefault="0059615C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Юрій</w:t>
            </w:r>
            <w:r w:rsidRPr="00A24477">
              <w:rPr>
                <w:rFonts w:ascii="Times New Roman" w:hAnsi="Times New Roman"/>
                <w:sz w:val="24"/>
                <w:szCs w:val="24"/>
              </w:rPr>
              <w:t>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81CC" w14:textId="7547C950" w:rsidR="0059615C" w:rsidRDefault="0059615C" w:rsidP="00ED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відділу безпечності харчових продуктів та ветеринарної медицини </w:t>
            </w:r>
            <w:r w:rsidRPr="00A24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Рогатин</w:t>
            </w:r>
            <w:r w:rsidRPr="00A24477">
              <w:rPr>
                <w:rFonts w:ascii="Times New Roman" w:hAnsi="Times New Roman"/>
                <w:sz w:val="24"/>
                <w:szCs w:val="24"/>
              </w:rPr>
              <w:t>ського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Головного управління Держпродспоживслужби </w:t>
            </w:r>
          </w:p>
          <w:p w14:paraId="55935C81" w14:textId="77777777" w:rsidR="0059615C" w:rsidRPr="00A24477" w:rsidRDefault="0059615C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Івано-Франківській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A233" w14:textId="42AB0943" w:rsidR="0059615C" w:rsidRPr="003D41FB" w:rsidRDefault="0059615C" w:rsidP="00ED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5C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3021" w14:textId="77777777" w:rsidR="0059615C" w:rsidRPr="00A24477" w:rsidRDefault="0059615C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переможець</w:t>
            </w:r>
          </w:p>
        </w:tc>
      </w:tr>
    </w:tbl>
    <w:p w14:paraId="61C83564" w14:textId="77777777" w:rsidR="0059615C" w:rsidRDefault="0059615C" w:rsidP="0059615C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8B5288D" w14:textId="77777777" w:rsidR="0059615C" w:rsidRDefault="0059615C" w:rsidP="0059615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E1804A" w14:textId="77777777" w:rsidR="0059615C" w:rsidRDefault="0059615C" w:rsidP="0059615C">
      <w:pPr>
        <w:jc w:val="center"/>
      </w:pPr>
    </w:p>
    <w:p w14:paraId="3E037345" w14:textId="77777777" w:rsidR="0059615C" w:rsidRDefault="0059615C" w:rsidP="0059615C"/>
    <w:p w14:paraId="2569F67C" w14:textId="77777777" w:rsidR="0059615C" w:rsidRDefault="0059615C" w:rsidP="0059615C"/>
    <w:p w14:paraId="6671068A" w14:textId="77777777" w:rsidR="0059615C" w:rsidRDefault="0059615C"/>
    <w:sectPr w:rsidR="00596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5C"/>
    <w:rsid w:val="00555C73"/>
    <w:rsid w:val="005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B280"/>
  <w15:chartTrackingRefBased/>
  <w15:docId w15:val="{923860DC-F888-4367-9AA8-A45A9EB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2021-06-24T11:50:00Z</dcterms:created>
  <dcterms:modified xsi:type="dcterms:W3CDTF">2021-06-30T06:55:00Z</dcterms:modified>
</cp:coreProperties>
</file>